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000000" w:themeColor="text1"/>
          <w:sz w:val="28"/>
        </w:rPr>
      </w:pP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  <w:t>岳阳市科学技术协会</w:t>
      </w:r>
    </w:p>
    <w:p>
      <w:pPr>
        <w:spacing w:line="7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  <w:t>学会服务能力提升计划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  <w:t>项目合同书</w:t>
      </w:r>
    </w:p>
    <w:bookmarkEnd w:id="0"/>
    <w:p>
      <w:pPr>
        <w:spacing w:line="500" w:lineRule="exact"/>
        <w:rPr>
          <w:color w:val="000000" w:themeColor="text1"/>
          <w:sz w:val="28"/>
        </w:rPr>
      </w:pPr>
    </w:p>
    <w:p>
      <w:pPr>
        <w:pStyle w:val="3"/>
      </w:pP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项目名称：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承担单位：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联 系 人：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职务职称：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  <w:u w:val="single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电    话：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手    机：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传    真：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beforeLines="50" w:line="700" w:lineRule="exact"/>
        <w:ind w:left="1531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电子信箱：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ab/>
      </w:r>
    </w:p>
    <w:p>
      <w:pPr>
        <w:tabs>
          <w:tab w:val="left" w:pos="2932"/>
        </w:tabs>
        <w:spacing w:line="500" w:lineRule="exact"/>
        <w:jc w:val="left"/>
        <w:rPr>
          <w:rFonts w:ascii="仿宋_GB2312" w:hAnsi="宋体" w:eastAsia="仿宋_GB2312"/>
          <w:color w:val="000000" w:themeColor="text1"/>
          <w:sz w:val="32"/>
          <w:szCs w:val="32"/>
        </w:rPr>
      </w:pPr>
    </w:p>
    <w:p>
      <w:pPr>
        <w:pStyle w:val="2"/>
      </w:pPr>
    </w:p>
    <w:p>
      <w:pPr>
        <w:pStyle w:val="3"/>
      </w:pPr>
    </w:p>
    <w:p>
      <w:pPr>
        <w:tabs>
          <w:tab w:val="left" w:pos="2932"/>
        </w:tabs>
        <w:spacing w:line="500" w:lineRule="exact"/>
        <w:jc w:val="center"/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20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年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楷体_GB2312" w:hAnsi="宋体" w:eastAsia="楷体_GB2312"/>
          <w:color w:val="000000" w:themeColor="text1"/>
          <w:sz w:val="32"/>
          <w:szCs w:val="32"/>
        </w:rPr>
        <w:t>月</w:t>
      </w: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br w:type="page"/>
      </w:r>
    </w:p>
    <w:p>
      <w:pPr>
        <w:pStyle w:val="6"/>
        <w:widowControl/>
        <w:wordWrap w:val="0"/>
        <w:spacing w:line="700" w:lineRule="exact"/>
        <w:jc w:val="center"/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</w:pPr>
    </w:p>
    <w:p>
      <w:pPr>
        <w:pStyle w:val="6"/>
        <w:widowControl/>
        <w:wordWrap w:val="0"/>
        <w:spacing w:line="700" w:lineRule="exact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微软雅黑"/>
          <w:color w:val="333333"/>
          <w:sz w:val="44"/>
          <w:szCs w:val="44"/>
          <w:shd w:val="clear" w:color="auto" w:fill="FFFFFF"/>
        </w:rPr>
        <w:t>填  写  说  明</w:t>
      </w:r>
    </w:p>
    <w:p>
      <w:pPr>
        <w:pStyle w:val="6"/>
        <w:widowControl/>
        <w:wordWrap w:val="0"/>
        <w:spacing w:line="700" w:lineRule="exact"/>
        <w:jc w:val="center"/>
        <w:rPr>
          <w:rFonts w:ascii="方正大标宋简体" w:hAnsi="微软雅黑" w:eastAsia="方正大标宋简体" w:cs="微软雅黑"/>
          <w:color w:val="333333"/>
          <w:sz w:val="44"/>
          <w:szCs w:val="44"/>
          <w:shd w:val="clear" w:color="auto" w:fill="FFFFFF"/>
        </w:rPr>
      </w:pP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1.本合同书是执行岳阳市科协学会服务能力提升计划项目的依据，填写内容须实事求是，表述应明确、严谨。相应栏目须填写完整。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2.本合同书应为A4开本的计算机打印稿，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竖装，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合同书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</w:rPr>
        <w:t>纸质版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一式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3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份填好后加盖单位公章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</w:rPr>
        <w:t>，项目负责人、法人签字，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报市科协学会工作部。文件模板可从岳阳市科协网站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</w:rPr>
        <w:t>通知通告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栏目中下载（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网址：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http://www.yueyang.gov.cn/yyast/</w:t>
      </w:r>
      <w:r>
        <w:rPr>
          <w:rFonts w:hint="eastAsia" w:ascii="仿宋_GB2312" w:hAnsi="仿宋_GB2312" w:eastAsia="仿宋_GB2312"/>
          <w:color w:val="000000" w:themeColor="text1"/>
          <w:sz w:val="32"/>
          <w:szCs w:val="32"/>
        </w:rPr>
        <w:t>）。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3.项</w:t>
      </w:r>
      <w:r>
        <w:rPr>
          <w:rFonts w:hint="eastAsia" w:ascii="仿宋_GB2312" w:hAnsi="宋体" w:eastAsia="仿宋_GB2312"/>
          <w:color w:val="000000" w:themeColor="text1"/>
          <w:spacing w:val="-10"/>
          <w:sz w:val="32"/>
          <w:szCs w:val="32"/>
        </w:rPr>
        <w:t>目类型填写，通过在所选项后面的“□”中划“√”完成。</w:t>
      </w:r>
    </w:p>
    <w:p>
      <w:pPr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4.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eastAsia="zh-CN"/>
        </w:rPr>
        <w:t>项目合同电子档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按要求报市科协学会工作部。</w:t>
      </w:r>
    </w:p>
    <w:p>
      <w:pPr>
        <w:spacing w:line="600" w:lineRule="exact"/>
        <w:jc w:val="center"/>
        <w:rPr>
          <w:rFonts w:eastAsia="华文中宋"/>
          <w:color w:val="000000" w:themeColor="text1"/>
          <w:sz w:val="32"/>
          <w:szCs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p>
      <w:pPr>
        <w:spacing w:line="500" w:lineRule="exact"/>
        <w:jc w:val="center"/>
        <w:rPr>
          <w:rFonts w:eastAsia="华文中宋"/>
          <w:color w:val="000000" w:themeColor="text1"/>
          <w:sz w:val="32"/>
        </w:rPr>
      </w:pPr>
    </w:p>
    <w:tbl>
      <w:tblPr>
        <w:tblStyle w:val="7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9"/>
        <w:gridCol w:w="441"/>
        <w:gridCol w:w="499"/>
        <w:gridCol w:w="127"/>
        <w:gridCol w:w="581"/>
        <w:gridCol w:w="233"/>
        <w:gridCol w:w="1468"/>
        <w:gridCol w:w="884"/>
        <w:gridCol w:w="447"/>
        <w:gridCol w:w="433"/>
        <w:gridCol w:w="647"/>
        <w:gridCol w:w="93"/>
        <w:gridCol w:w="360"/>
        <w:gridCol w:w="627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</w:rPr>
              <w:t xml:space="preserve"> </w:t>
            </w:r>
            <w:r>
              <w:rPr>
                <w:rFonts w:hint="eastAsia" w:eastAsia="黑体"/>
                <w:bCs/>
                <w:color w:val="000000" w:themeColor="text1"/>
                <w:sz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166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257" w:type="dxa"/>
            <w:gridSpan w:val="3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二、项目概况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项目类型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1．党建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:lang w:eastAsia="zh-CN"/>
              </w:rPr>
              <w:t>促会建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   2.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:lang w:eastAsia="zh-CN"/>
              </w:rPr>
              <w:t>学术活动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  <w:lang w:eastAsia="zh-CN"/>
              </w:rPr>
              <w:t>科普行动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</w:t>
            </w:r>
          </w:p>
          <w:p>
            <w:pPr>
              <w:spacing w:line="480" w:lineRule="exact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1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申请经费</w:t>
            </w:r>
          </w:p>
        </w:tc>
        <w:tc>
          <w:tcPr>
            <w:tcW w:w="7043" w:type="dxa"/>
            <w:gridSpan w:val="11"/>
            <w:vAlign w:val="center"/>
          </w:tcPr>
          <w:p>
            <w:pPr>
              <w:spacing w:line="480" w:lineRule="exact"/>
              <w:ind w:firstLine="938" w:firstLineChars="350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ascii="楷体_GB2312" w:hAnsi="宋体" w:eastAsia="楷体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三、</w:t>
            </w: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</w:rPr>
              <w:t>项目总目标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eastAsia="黑体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四、</w:t>
            </w: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</w:rPr>
              <w:t>主要工作任务、考核指标和预期成果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主要工作任务：</w:t>
            </w: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eastAsia="黑体"/>
                <w:bCs/>
                <w:color w:val="000000" w:themeColor="text1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仿宋_GB2312" w:eastAsia="仿宋_GB2312"/>
                <w:bCs/>
                <w:color w:val="000000" w:themeColor="text1"/>
                <w:sz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考核指标：</w:t>
            </w:r>
          </w:p>
          <w:p>
            <w:pPr>
              <w:snapToGrid w:val="0"/>
              <w:spacing w:line="480" w:lineRule="exact"/>
              <w:ind w:firstLine="555"/>
              <w:rPr>
                <w:rFonts w:ascii="仿宋_GB2312" w:eastAsia="仿宋_GB2312"/>
                <w:bCs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5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rPr>
                <w:rFonts w:ascii="仿宋_GB2312" w:hAnsi="仿宋" w:eastAsia="仿宋_GB2312"/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预期成果：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</w:rPr>
              <w:t>五、项目实施步骤和进度计划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</w:rPr>
              <w:t>项目起止时间：   年 月 日起至 月 日止     经费预算总额：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实施阶段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经费预算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（万元）</w:t>
            </w:r>
          </w:p>
        </w:tc>
        <w:tc>
          <w:tcPr>
            <w:tcW w:w="433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目标内容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第一阶段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ind w:right="97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第二阶段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第三阶段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第四阶段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32" w:type="dxa"/>
            <w:gridSpan w:val="7"/>
            <w:vAlign w:val="center"/>
          </w:tcPr>
          <w:p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>
            <w:pPr>
              <w:spacing w:line="320" w:lineRule="exact"/>
              <w:ind w:right="97"/>
              <w:rPr>
                <w:rFonts w:ascii="仿宋_GB2312" w:eastAsia="仿宋_GB2312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154" w:type="dxa"/>
            <w:gridSpan w:val="16"/>
          </w:tcPr>
          <w:p>
            <w:pPr>
              <w:spacing w:line="480" w:lineRule="exact"/>
              <w:rPr>
                <w:rFonts w:ascii="黑体" w:eastAsia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 w:themeColor="text1"/>
                <w:w w:val="96"/>
                <w:sz w:val="28"/>
                <w:szCs w:val="28"/>
              </w:rPr>
              <w:t>六、</w:t>
            </w:r>
            <w:r>
              <w:rPr>
                <w:rFonts w:hint="eastAsia" w:ascii="黑体" w:eastAsia="黑体"/>
                <w:bCs/>
                <w:color w:val="000000" w:themeColor="text1"/>
                <w:sz w:val="28"/>
                <w:szCs w:val="28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0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1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pacing w:val="-16"/>
                <w:sz w:val="28"/>
                <w:szCs w:val="28"/>
              </w:rPr>
              <w:t>在本项目中承担的主要工作</w:t>
            </w:r>
          </w:p>
        </w:tc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3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27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0" w:type="dxa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9154" w:type="dxa"/>
            <w:gridSpan w:val="16"/>
          </w:tcPr>
          <w:p>
            <w:pPr>
              <w:spacing w:line="480" w:lineRule="exact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</w:rPr>
              <w:t>七、项目经费预算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exac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snapToGrid w:val="0"/>
              <w:spacing w:line="440" w:lineRule="exact"/>
              <w:ind w:firstLine="536" w:firstLineChars="200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经费总预算    万元，其中</w:t>
            </w:r>
          </w:p>
          <w:p>
            <w:pPr>
              <w:snapToGrid w:val="0"/>
              <w:spacing w:line="440" w:lineRule="exact"/>
              <w:ind w:firstLine="536" w:firstLineChars="200"/>
              <w:rPr>
                <w:rFonts w:ascii="仿宋_GB2312" w:hAnsi="宋体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>1.申请岳阳市科协经费         万元</w:t>
            </w:r>
          </w:p>
          <w:p>
            <w:pPr>
              <w:snapToGrid w:val="0"/>
              <w:spacing w:line="440" w:lineRule="exact"/>
              <w:ind w:firstLine="536" w:firstLineChars="200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2.自有经费         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 xml:space="preserve">包括： 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国家、省其他拨款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单位自筹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440" w:lineRule="exact"/>
              <w:rPr>
                <w:rFonts w:ascii="黑体" w:hAnsi="宋体" w:eastAsia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其他</w:t>
            </w:r>
            <w:r>
              <w:rPr>
                <w:rFonts w:hint="eastAsia" w:ascii="仿宋_GB2312" w:hAnsi="宋体" w:eastAsia="仿宋_GB2312"/>
                <w:color w:val="000000" w:themeColor="text1"/>
                <w:w w:val="96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 w:themeColor="text1"/>
                <w:w w:val="96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ind w:firstLine="280" w:firstLineChars="100"/>
              <w:jc w:val="right"/>
              <w:rPr>
                <w:rFonts w:ascii="黑体" w:hAnsi="宋体" w:eastAsia="黑体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</w:rPr>
              <w:t xml:space="preserve">                     </w:t>
            </w:r>
            <w:r>
              <w:rPr>
                <w:rFonts w:hint="eastAsia" w:ascii="黑体" w:eastAsia="黑体"/>
                <w:color w:val="000000" w:themeColor="text1"/>
                <w:sz w:val="28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编号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支出内容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金额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4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napToGrid w:val="0"/>
              <w:spacing w:line="480" w:lineRule="exact"/>
              <w:ind w:firstLine="280" w:firstLineChars="10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350" w:type="dxa"/>
            <w:gridSpan w:val="4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5" w:hRule="exact"/>
          <w:jc w:val="center"/>
        </w:trPr>
        <w:tc>
          <w:tcPr>
            <w:tcW w:w="9154" w:type="dxa"/>
            <w:gridSpan w:val="16"/>
          </w:tcPr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测算依据：</w:t>
            </w: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9154" w:type="dxa"/>
            <w:gridSpan w:val="16"/>
          </w:tcPr>
          <w:p>
            <w:pPr>
              <w:spacing w:line="560" w:lineRule="exact"/>
              <w:rPr>
                <w:rFonts w:hAnsi="宋体"/>
                <w:color w:val="000000" w:themeColor="text1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</w:rPr>
              <w:t>八、共同条款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1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numPr>
                <w:ilvl w:val="0"/>
                <w:numId w:val="2"/>
              </w:num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本合同执行过程中如需修改原合同内容，必须经甲方（岳阳市科协）、乙方（项目承担单位）双方共同商定。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2. 项目经费拨款计划由甲方审核后，由岳阳市科协财务部门拨至乙方账号。乙方须严格按照项目管理的有关规定执行项目，专款专用、账务清晰。若经费超支，由乙方自筹解决，不得影响本项目的执行。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3. 项目承担单位因某种原因（如：与可行性研究内容有出入、技术措施或某些条件不落实）不能按计划执行而主动要求中止任务时，应视不同情况，部分或全部退还所拨经费；因上述情况未主动提出中止任务的要求，岳阳市科协办公室有权会同项目归口管理部门（岳阳市科协学会工作部）提出中止任务，并收回全部项目经费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4．甲方承担项目的主要管理职能，并负责监督、检查乙方执行合同的情况，在职权范围内尽可能帮助乙方解决困难；乙方负责将各种上报材料汇集整理成册后报给甲方。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5．本合同一式3份，分别留存甲方2份，乙方1份。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6. 乙方须按要求认真填写合同书，并于20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日前报市科协学会工作部。逾期视为自动放弃。</w:t>
            </w:r>
          </w:p>
          <w:p>
            <w:pPr>
              <w:spacing w:line="500" w:lineRule="exact"/>
              <w:ind w:firstLine="560" w:firstLineChars="200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7．本合同其他条款如下：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①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乙方必须按要求在项目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月3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日前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完成后向甲方报送项目总结及体现项目成果的有关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料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eastAsia="zh-CN"/>
              </w:rPr>
              <w:t>（含电子档）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②学术交流重点项目除完成第①条的材料报送外，还须报送以下材料：活动结束后的活动新闻稿（纸质和电子版）、会议通知、会议议程、参会人员签到名单、媒体宣传报道复印件、相关活动照片4张以上、论文或论文集等，并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</w:rPr>
              <w:t>将上报材料汇集整理成册一式2份报送市科协学会工作部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9154" w:type="dxa"/>
            <w:gridSpan w:val="16"/>
            <w:vAlign w:val="center"/>
          </w:tcPr>
          <w:p>
            <w:pPr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 w:themeColor="text1"/>
                <w:sz w:val="28"/>
                <w:szCs w:val="28"/>
              </w:rPr>
              <w:t>九、合同签署各方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9154" w:type="dxa"/>
            <w:gridSpan w:val="16"/>
          </w:tcPr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项目承担单位名称：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开户名称：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开户银行：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银行账号：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单位法定代表人（签字）：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项目负责人（签字）：</w:t>
            </w:r>
          </w:p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firstLine="2800" w:firstLineChars="100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   （单位公章）</w:t>
            </w:r>
          </w:p>
          <w:p>
            <w:pPr>
              <w:spacing w:line="460" w:lineRule="exact"/>
              <w:ind w:firstLine="3640" w:firstLineChars="13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年   月   日</w:t>
            </w:r>
          </w:p>
          <w:p>
            <w:pPr>
              <w:spacing w:line="460" w:lineRule="exact"/>
              <w:ind w:right="960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0" w:hRule="atLeast"/>
          <w:jc w:val="center"/>
        </w:trPr>
        <w:tc>
          <w:tcPr>
            <w:tcW w:w="9154" w:type="dxa"/>
            <w:gridSpan w:val="16"/>
          </w:tcPr>
          <w:p>
            <w:pPr>
              <w:spacing w:line="46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岳阳市科协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lang w:eastAsia="zh-CN"/>
              </w:rPr>
              <w:t>学会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>分管领导（签字）：</w:t>
            </w: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</w:p>
          <w:p>
            <w:pPr>
              <w:spacing w:line="460" w:lineRule="exact"/>
              <w:ind w:right="1200" w:firstLine="1120" w:firstLineChars="400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（公章） </w:t>
            </w:r>
          </w:p>
          <w:p>
            <w:pPr>
              <w:wordWrap w:val="0"/>
              <w:spacing w:line="460" w:lineRule="exact"/>
              <w:jc w:val="right"/>
              <w:rPr>
                <w:rFonts w:ascii="仿宋_GB2312" w:hAnsi="宋体" w:eastAsia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pStyle w:val="6"/>
        <w:widowControl/>
        <w:spacing w:line="4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01" w:right="1701" w:bottom="1587" w:left="1531" w:header="851" w:footer="992" w:gutter="0"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pStyle w:val="6"/>
        <w:widowControl/>
        <w:spacing w:line="2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sectPr>
      <w:pgSz w:w="11906" w:h="16838"/>
      <w:pgMar w:top="1701" w:right="1588" w:bottom="1588" w:left="1588" w:header="851" w:footer="992" w:gutter="0"/>
      <w:pgNumType w:fmt="numberInDash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 w:cs="Times New Roman"/>
        <w:sz w:val="24"/>
      </w:rPr>
    </w:pPr>
    <w:r>
      <w:rPr>
        <w:rStyle w:val="9"/>
        <w:rFonts w:ascii="Times New Roman" w:hAnsi="Times New Roman" w:cs="Times New Roman"/>
        <w:sz w:val="24"/>
      </w:rPr>
      <w:fldChar w:fldCharType="begin"/>
    </w:r>
    <w:r>
      <w:rPr>
        <w:rStyle w:val="9"/>
        <w:rFonts w:ascii="Times New Roman" w:hAnsi="Times New Roman" w:cs="Times New Roman"/>
        <w:sz w:val="24"/>
      </w:rPr>
      <w:instrText xml:space="preserve">PAGE  </w:instrText>
    </w:r>
    <w:r>
      <w:rPr>
        <w:rStyle w:val="9"/>
        <w:rFonts w:ascii="Times New Roman" w:hAnsi="Times New Roman" w:cs="Times New Roman"/>
        <w:sz w:val="24"/>
      </w:rPr>
      <w:fldChar w:fldCharType="separate"/>
    </w:r>
    <w:r>
      <w:rPr>
        <w:rStyle w:val="9"/>
        <w:rFonts w:ascii="Times New Roman" w:hAnsi="Times New Roman" w:cs="Times New Roman"/>
        <w:sz w:val="24"/>
      </w:rPr>
      <w:t>- 3 -</w:t>
    </w:r>
    <w:r>
      <w:rPr>
        <w:rStyle w:val="9"/>
        <w:rFonts w:ascii="Times New Roman" w:hAnsi="Times New Roman" w:cs="Times New Roman"/>
        <w:sz w:val="24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5A3A2875"/>
    <w:multiLevelType w:val="singleLevel"/>
    <w:tmpl w:val="5A3A287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2I0YjRlYzE5NDE3NzZhYjE2YzYxNzYyNmE3MzMifQ=="/>
  </w:docVars>
  <w:rsids>
    <w:rsidRoot w:val="5FF73066"/>
    <w:rsid w:val="000B0104"/>
    <w:rsid w:val="000C7A9C"/>
    <w:rsid w:val="002A73EF"/>
    <w:rsid w:val="002C450D"/>
    <w:rsid w:val="00311DF9"/>
    <w:rsid w:val="00334D11"/>
    <w:rsid w:val="003B0A19"/>
    <w:rsid w:val="005D3C1F"/>
    <w:rsid w:val="00806F47"/>
    <w:rsid w:val="0081437D"/>
    <w:rsid w:val="00951361"/>
    <w:rsid w:val="00A227E1"/>
    <w:rsid w:val="00A74A7A"/>
    <w:rsid w:val="00B43797"/>
    <w:rsid w:val="00E1423A"/>
    <w:rsid w:val="0C506669"/>
    <w:rsid w:val="103B5F54"/>
    <w:rsid w:val="233F5883"/>
    <w:rsid w:val="28D31575"/>
    <w:rsid w:val="2F703C4A"/>
    <w:rsid w:val="33DB27D2"/>
    <w:rsid w:val="36224D86"/>
    <w:rsid w:val="36450118"/>
    <w:rsid w:val="377134F6"/>
    <w:rsid w:val="3C862D3F"/>
    <w:rsid w:val="3D5D826F"/>
    <w:rsid w:val="3E2444EE"/>
    <w:rsid w:val="406C07A5"/>
    <w:rsid w:val="40902F63"/>
    <w:rsid w:val="465B3FCD"/>
    <w:rsid w:val="4F5E0291"/>
    <w:rsid w:val="5A7473D4"/>
    <w:rsid w:val="5FF73066"/>
    <w:rsid w:val="60664A52"/>
    <w:rsid w:val="65E12B70"/>
    <w:rsid w:val="666955CE"/>
    <w:rsid w:val="6DBAC533"/>
    <w:rsid w:val="6DFB098F"/>
    <w:rsid w:val="73EC559D"/>
    <w:rsid w:val="753C3CE6"/>
    <w:rsid w:val="75B634FA"/>
    <w:rsid w:val="7833267D"/>
    <w:rsid w:val="788A1043"/>
    <w:rsid w:val="7A76644B"/>
    <w:rsid w:val="7DAC16B0"/>
    <w:rsid w:val="7FF8B73C"/>
    <w:rsid w:val="BEFD9078"/>
    <w:rsid w:val="FF6EACF7"/>
    <w:rsid w:val="FFFDD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5688AE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5688AE"/>
      <w:u w:val="none"/>
    </w:rPr>
  </w:style>
  <w:style w:type="character" w:customStyle="1" w:styleId="13">
    <w:name w:val="hei141"/>
    <w:qFormat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14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2077</Words>
  <Characters>2229</Characters>
  <Lines>21</Lines>
  <Paragraphs>5</Paragraphs>
  <TotalTime>33</TotalTime>
  <ScaleCrop>false</ScaleCrop>
  <LinksUpToDate>false</LinksUpToDate>
  <CharactersWithSpaces>2758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2019-09-06T00:42:00Z</dcterms:created>
  <dc:creator>Administrator</dc:creator>
  <cp:lastModifiedBy>Administrator</cp:lastModifiedBy>
  <cp:lastPrinted>2022-07-21T08:50:00Z</cp:lastPrinted>
  <dcterms:modified xsi:type="dcterms:W3CDTF">2022-07-21T10:01:46Z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2CD03A69E89941809ADFC14935F8ED12</vt:lpwstr>
  </property>
</Properties>
</file>