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A78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713A66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firstLine="320" w:firstLineChars="1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F2EC5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2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1"/>
        <w:gridCol w:w="942"/>
        <w:gridCol w:w="849"/>
        <w:gridCol w:w="1129"/>
        <w:gridCol w:w="1111"/>
        <w:gridCol w:w="1081"/>
        <w:gridCol w:w="960"/>
      </w:tblGrid>
      <w:tr w14:paraId="3C7BE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24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8B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75D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C5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15DD4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594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C9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EF4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B5F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92.92%</w:t>
            </w:r>
          </w:p>
        </w:tc>
      </w:tr>
      <w:tr w14:paraId="0B989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FC5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B46D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42AE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E3A7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72C69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01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4199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1.33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E274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86EC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2825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DCD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5201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D076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69B0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39D2B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6D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1293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49B6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8B27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680A6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DC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5784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1.33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3A31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9FFD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E789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360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53E3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F8AC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8C73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71A6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89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8D50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3152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3089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A2D5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454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E63D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2743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7BA5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74B74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CB2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1、业务工作经费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821C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AB4C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665C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73AF0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2EC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2、运行维护经费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24E8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AABC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EDC1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7163D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E06B8"/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58C2DB"/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98F755"/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244CE0"/>
        </w:tc>
      </w:tr>
      <w:tr w14:paraId="1B84C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CC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23A2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67F6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0101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3B684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61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(1)非税收入征收成本（不动产登记费）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383B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F7FD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15.75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56AB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07B04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AB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）地下车位登记契税补贴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C752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30D9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8ED2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1.28</w:t>
            </w:r>
          </w:p>
        </w:tc>
      </w:tr>
      <w:tr w14:paraId="1457C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5E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）接入湖南省不动产一库一平台项目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9CC8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7F26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8109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</w:tr>
      <w:tr w14:paraId="0572E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CB0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BCAD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273.39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A02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166.43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4BDB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521.95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CA2A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35E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F92D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153.58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0E78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95.44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F178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169.25</w:t>
            </w:r>
          </w:p>
        </w:tc>
      </w:tr>
      <w:tr w14:paraId="1DEDB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AE2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0E7E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5.2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D1D9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5.47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5971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14.78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4C6BC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45F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C862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0.46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6256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0.6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E2FE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74BAF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21A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122A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9187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5863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3E8D2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7E8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F5B2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393E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272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2F97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36805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A8C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FD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7F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F82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94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5E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ED9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4F8DB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31D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97C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19F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998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EB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CC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905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A2F7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6D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0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11A9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1、严控预算执行；2、压缩日常开支；3、规范资产配置；4、强化监督检查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　</w:t>
            </w:r>
          </w:p>
        </w:tc>
      </w:tr>
    </w:tbl>
    <w:p w14:paraId="00D8B5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left="660" w:hanging="660" w:hangingChars="300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1119C7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0B196C8F"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填报日期：          联系电话：         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363AA"/>
    <w:rsid w:val="223363AA"/>
    <w:rsid w:val="43AE64DB"/>
    <w:rsid w:val="523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544</Characters>
  <Lines>0</Lines>
  <Paragraphs>0</Paragraphs>
  <TotalTime>26</TotalTime>
  <ScaleCrop>false</ScaleCrop>
  <LinksUpToDate>false</LinksUpToDate>
  <CharactersWithSpaces>684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2026-03-24T06:59:00Z</dcterms:created>
  <dc:creator>方颖芬</dc:creator>
  <cp:lastModifiedBy>方颖芬</cp:lastModifiedBy>
  <dcterms:modified xsi:type="dcterms:W3CDTF">2026-03-27T02:27:33Z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3BAB605C873447478E6ECCA318807A39_11</vt:lpwstr>
  </property>
  <property fmtid="{D5CDD505-2E9C-101B-9397-08002B2CF9AE}" pid="4" name="KSOTemplateDocerSaveRecord">
    <vt:lpwstr>eyJoZGlkIjoiNDE0YzkxMzQ1ZGI4YmJiY2QwYzZjODQwY2IwMTU3OTkiLCJ1c2VySWQiOiIxNDgxMDAxNDcxIn0=</vt:lpwstr>
  </property>
</Properties>
</file>