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5742B">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65410AED">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5</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795"/>
        <w:gridCol w:w="748"/>
        <w:gridCol w:w="849"/>
        <w:gridCol w:w="1129"/>
        <w:gridCol w:w="1111"/>
        <w:gridCol w:w="1081"/>
        <w:gridCol w:w="960"/>
      </w:tblGrid>
      <w:tr w14:paraId="631FD6A2">
        <w:tblPrEx>
          <w:tblCellMar>
            <w:top w:w="0" w:type="dxa"/>
            <w:left w:w="108" w:type="dxa"/>
            <w:bottom w:w="0" w:type="dxa"/>
            <w:right w:w="108" w:type="dxa"/>
          </w:tblCellMar>
        </w:tblPrEx>
        <w:trPr>
          <w:trHeight w:val="0" w:hRule="atLeast"/>
          <w:jc w:val="center"/>
        </w:trPr>
        <w:tc>
          <w:tcPr>
            <w:tcW w:w="3795" w:type="dxa"/>
            <w:vMerge w:val="restart"/>
            <w:tcBorders>
              <w:top w:val="single" w:color="auto" w:sz="4" w:space="0"/>
              <w:left w:val="single" w:color="auto" w:sz="4" w:space="0"/>
              <w:bottom w:val="single" w:color="auto" w:sz="4" w:space="0"/>
              <w:right w:val="single" w:color="auto" w:sz="4" w:space="0"/>
            </w:tcBorders>
            <w:noWrap w:val="0"/>
            <w:vAlign w:val="center"/>
          </w:tcPr>
          <w:p w14:paraId="6C9785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1597" w:type="dxa"/>
            <w:gridSpan w:val="2"/>
            <w:tcBorders>
              <w:top w:val="single" w:color="auto" w:sz="4" w:space="0"/>
              <w:left w:val="nil"/>
              <w:bottom w:val="single" w:color="auto" w:sz="4" w:space="0"/>
              <w:right w:val="single" w:color="auto" w:sz="4" w:space="0"/>
            </w:tcBorders>
            <w:noWrap w:val="0"/>
            <w:vAlign w:val="center"/>
          </w:tcPr>
          <w:p w14:paraId="1BD32B7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7FCA106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7981F1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0A37521B">
        <w:tblPrEx>
          <w:tblCellMar>
            <w:top w:w="0" w:type="dxa"/>
            <w:left w:w="108" w:type="dxa"/>
            <w:bottom w:w="0" w:type="dxa"/>
            <w:right w:w="108" w:type="dxa"/>
          </w:tblCellMar>
        </w:tblPrEx>
        <w:trPr>
          <w:trHeight w:val="0" w:hRule="atLeast"/>
          <w:jc w:val="center"/>
        </w:trPr>
        <w:tc>
          <w:tcPr>
            <w:tcW w:w="3795" w:type="dxa"/>
            <w:vMerge w:val="continue"/>
            <w:tcBorders>
              <w:top w:val="single" w:color="auto" w:sz="4" w:space="0"/>
              <w:left w:val="single" w:color="auto" w:sz="4" w:space="0"/>
              <w:bottom w:val="single" w:color="auto" w:sz="4" w:space="0"/>
              <w:right w:val="single" w:color="auto" w:sz="4" w:space="0"/>
            </w:tcBorders>
            <w:noWrap w:val="0"/>
            <w:vAlign w:val="center"/>
          </w:tcPr>
          <w:p w14:paraId="232F3195">
            <w:pPr>
              <w:widowControl/>
              <w:spacing w:line="360" w:lineRule="exact"/>
              <w:jc w:val="left"/>
              <w:rPr>
                <w:rFonts w:hint="eastAsia" w:ascii="仿宋_GB2312" w:hAnsi="仿宋_GB2312" w:eastAsia="仿宋_GB2312" w:cs="仿宋_GB2312"/>
                <w:sz w:val="20"/>
                <w:szCs w:val="20"/>
                <w:highlight w:val="none"/>
              </w:rPr>
            </w:pPr>
          </w:p>
        </w:tc>
        <w:tc>
          <w:tcPr>
            <w:tcW w:w="1597" w:type="dxa"/>
            <w:gridSpan w:val="2"/>
            <w:tcBorders>
              <w:top w:val="single" w:color="auto" w:sz="4" w:space="0"/>
              <w:left w:val="nil"/>
              <w:bottom w:val="single" w:color="auto" w:sz="4" w:space="0"/>
              <w:right w:val="single" w:color="auto" w:sz="4" w:space="0"/>
            </w:tcBorders>
            <w:noWrap w:val="0"/>
            <w:vAlign w:val="center"/>
          </w:tcPr>
          <w:p w14:paraId="782140D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88</w:t>
            </w:r>
          </w:p>
        </w:tc>
        <w:tc>
          <w:tcPr>
            <w:tcW w:w="2240" w:type="dxa"/>
            <w:gridSpan w:val="2"/>
            <w:tcBorders>
              <w:top w:val="single" w:color="auto" w:sz="4" w:space="0"/>
              <w:left w:val="nil"/>
              <w:bottom w:val="single" w:color="auto" w:sz="4" w:space="0"/>
              <w:right w:val="single" w:color="auto" w:sz="4" w:space="0"/>
            </w:tcBorders>
            <w:noWrap w:val="0"/>
            <w:vAlign w:val="center"/>
          </w:tcPr>
          <w:p w14:paraId="44FC68D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88</w:t>
            </w:r>
          </w:p>
        </w:tc>
        <w:tc>
          <w:tcPr>
            <w:tcW w:w="2041" w:type="dxa"/>
            <w:gridSpan w:val="2"/>
            <w:tcBorders>
              <w:top w:val="single" w:color="auto" w:sz="4" w:space="0"/>
              <w:left w:val="nil"/>
              <w:bottom w:val="single" w:color="auto" w:sz="4" w:space="0"/>
              <w:right w:val="single" w:color="auto" w:sz="4" w:space="0"/>
            </w:tcBorders>
            <w:noWrap w:val="0"/>
            <w:vAlign w:val="center"/>
          </w:tcPr>
          <w:p w14:paraId="083465B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100.00%</w:t>
            </w:r>
            <w:r>
              <w:rPr>
                <w:rFonts w:hint="eastAsia" w:ascii="仿宋_GB2312" w:hAnsi="仿宋_GB2312" w:eastAsia="仿宋_GB2312" w:cs="仿宋_GB2312"/>
                <w:sz w:val="20"/>
                <w:szCs w:val="20"/>
                <w:highlight w:val="none"/>
              </w:rPr>
              <w:t>　</w:t>
            </w:r>
          </w:p>
        </w:tc>
      </w:tr>
      <w:tr w14:paraId="4CBE8E09">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4416AF4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1597" w:type="dxa"/>
            <w:gridSpan w:val="2"/>
            <w:tcBorders>
              <w:top w:val="single" w:color="auto" w:sz="4" w:space="0"/>
              <w:left w:val="nil"/>
              <w:bottom w:val="single" w:color="auto" w:sz="4" w:space="0"/>
              <w:right w:val="single" w:color="000000" w:sz="4" w:space="0"/>
            </w:tcBorders>
            <w:noWrap w:val="0"/>
            <w:vAlign w:val="center"/>
          </w:tcPr>
          <w:p w14:paraId="4E32F92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AC800F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C877DC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5</w:t>
            </w:r>
            <w:r>
              <w:rPr>
                <w:rFonts w:hint="eastAsia" w:ascii="仿宋_GB2312" w:hAnsi="仿宋_GB2312" w:eastAsia="仿宋_GB2312" w:cs="仿宋_GB2312"/>
                <w:b/>
                <w:bCs/>
                <w:sz w:val="20"/>
                <w:szCs w:val="20"/>
                <w:highlight w:val="none"/>
              </w:rPr>
              <w:t>年决算数</w:t>
            </w:r>
          </w:p>
        </w:tc>
      </w:tr>
      <w:tr w14:paraId="63052AB1">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5F479DE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1597" w:type="dxa"/>
            <w:gridSpan w:val="2"/>
            <w:tcBorders>
              <w:top w:val="single" w:color="auto" w:sz="4" w:space="0"/>
              <w:left w:val="nil"/>
              <w:bottom w:val="single" w:color="auto" w:sz="4" w:space="0"/>
              <w:right w:val="single" w:color="000000" w:sz="4" w:space="0"/>
            </w:tcBorders>
            <w:noWrap w:val="0"/>
            <w:vAlign w:val="center"/>
          </w:tcPr>
          <w:p w14:paraId="261EAA62">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8.29</w:t>
            </w:r>
          </w:p>
        </w:tc>
        <w:tc>
          <w:tcPr>
            <w:tcW w:w="2240" w:type="dxa"/>
            <w:gridSpan w:val="2"/>
            <w:tcBorders>
              <w:top w:val="single" w:color="auto" w:sz="4" w:space="0"/>
              <w:left w:val="nil"/>
              <w:bottom w:val="single" w:color="auto" w:sz="4" w:space="0"/>
              <w:right w:val="single" w:color="000000" w:sz="4" w:space="0"/>
            </w:tcBorders>
            <w:noWrap w:val="0"/>
            <w:vAlign w:val="center"/>
          </w:tcPr>
          <w:p w14:paraId="09E3837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w:t>
            </w:r>
          </w:p>
        </w:tc>
        <w:tc>
          <w:tcPr>
            <w:tcW w:w="2041" w:type="dxa"/>
            <w:gridSpan w:val="2"/>
            <w:tcBorders>
              <w:top w:val="single" w:color="auto" w:sz="4" w:space="0"/>
              <w:left w:val="nil"/>
              <w:bottom w:val="single" w:color="auto" w:sz="4" w:space="0"/>
              <w:right w:val="single" w:color="000000" w:sz="4" w:space="0"/>
            </w:tcBorders>
            <w:noWrap w:val="0"/>
            <w:vAlign w:val="center"/>
          </w:tcPr>
          <w:p w14:paraId="5E009C09">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3.68</w:t>
            </w:r>
          </w:p>
        </w:tc>
      </w:tr>
      <w:tr w14:paraId="3F5F8FB5">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50D5CD8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1597" w:type="dxa"/>
            <w:gridSpan w:val="2"/>
            <w:tcBorders>
              <w:top w:val="single" w:color="auto" w:sz="4" w:space="0"/>
              <w:left w:val="nil"/>
              <w:bottom w:val="single" w:color="auto" w:sz="4" w:space="0"/>
              <w:right w:val="single" w:color="000000" w:sz="4" w:space="0"/>
            </w:tcBorders>
            <w:noWrap w:val="0"/>
            <w:vAlign w:val="center"/>
          </w:tcPr>
          <w:p w14:paraId="5620D521">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sz w:val="20"/>
                <w:szCs w:val="20"/>
                <w:highlight w:val="none"/>
                <w:lang w:val="en-US" w:eastAsia="zh-CN"/>
              </w:rPr>
              <w:t>3.27</w:t>
            </w:r>
          </w:p>
        </w:tc>
        <w:tc>
          <w:tcPr>
            <w:tcW w:w="2240" w:type="dxa"/>
            <w:gridSpan w:val="2"/>
            <w:tcBorders>
              <w:top w:val="single" w:color="auto" w:sz="4" w:space="0"/>
              <w:left w:val="nil"/>
              <w:bottom w:val="single" w:color="auto" w:sz="4" w:space="0"/>
              <w:right w:val="single" w:color="000000" w:sz="4" w:space="0"/>
            </w:tcBorders>
            <w:noWrap w:val="0"/>
            <w:vAlign w:val="center"/>
          </w:tcPr>
          <w:p w14:paraId="7A50EAA5">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E8844FF">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049414B9">
        <w:tblPrEx>
          <w:tblCellMar>
            <w:top w:w="0" w:type="dxa"/>
            <w:left w:w="108" w:type="dxa"/>
            <w:bottom w:w="0" w:type="dxa"/>
            <w:right w:w="108" w:type="dxa"/>
          </w:tblCellMar>
        </w:tblPrEx>
        <w:trPr>
          <w:trHeight w:val="377" w:hRule="atLeast"/>
          <w:jc w:val="center"/>
        </w:trPr>
        <w:tc>
          <w:tcPr>
            <w:tcW w:w="3795" w:type="dxa"/>
            <w:tcBorders>
              <w:top w:val="nil"/>
              <w:left w:val="single" w:color="auto" w:sz="4" w:space="0"/>
              <w:bottom w:val="single" w:color="auto" w:sz="4" w:space="0"/>
              <w:right w:val="single" w:color="auto" w:sz="4" w:space="0"/>
            </w:tcBorders>
            <w:noWrap w:val="0"/>
            <w:vAlign w:val="center"/>
          </w:tcPr>
          <w:p w14:paraId="46CA280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1597" w:type="dxa"/>
            <w:gridSpan w:val="2"/>
            <w:tcBorders>
              <w:top w:val="single" w:color="auto" w:sz="4" w:space="0"/>
              <w:left w:val="nil"/>
              <w:bottom w:val="single" w:color="auto" w:sz="4" w:space="0"/>
              <w:right w:val="single" w:color="000000" w:sz="4" w:space="0"/>
            </w:tcBorders>
            <w:noWrap w:val="0"/>
            <w:vAlign w:val="center"/>
          </w:tcPr>
          <w:p w14:paraId="31867F96">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9B577E0">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49427A5">
            <w:pPr>
              <w:widowControl/>
              <w:spacing w:line="360" w:lineRule="exact"/>
              <w:jc w:val="center"/>
              <w:rPr>
                <w:rFonts w:hint="eastAsia" w:ascii="仿宋_GB2312" w:hAnsi="仿宋_GB2312" w:eastAsia="仿宋_GB2312" w:cs="仿宋_GB2312"/>
                <w:sz w:val="20"/>
                <w:szCs w:val="20"/>
                <w:highlight w:val="none"/>
                <w:lang w:val="en-US" w:eastAsia="zh-CN"/>
              </w:rPr>
            </w:pPr>
          </w:p>
        </w:tc>
      </w:tr>
      <w:tr w14:paraId="29606775">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1FB3223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1597" w:type="dxa"/>
            <w:gridSpan w:val="2"/>
            <w:tcBorders>
              <w:top w:val="single" w:color="auto" w:sz="4" w:space="0"/>
              <w:left w:val="nil"/>
              <w:bottom w:val="single" w:color="auto" w:sz="4" w:space="0"/>
              <w:right w:val="single" w:color="000000" w:sz="4" w:space="0"/>
            </w:tcBorders>
            <w:noWrap w:val="0"/>
            <w:vAlign w:val="center"/>
          </w:tcPr>
          <w:p w14:paraId="4FDB7896">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3.27</w:t>
            </w:r>
          </w:p>
        </w:tc>
        <w:tc>
          <w:tcPr>
            <w:tcW w:w="2240" w:type="dxa"/>
            <w:gridSpan w:val="2"/>
            <w:tcBorders>
              <w:top w:val="single" w:color="auto" w:sz="4" w:space="0"/>
              <w:left w:val="nil"/>
              <w:bottom w:val="single" w:color="auto" w:sz="4" w:space="0"/>
              <w:right w:val="single" w:color="000000" w:sz="4" w:space="0"/>
            </w:tcBorders>
            <w:noWrap w:val="0"/>
            <w:vAlign w:val="center"/>
          </w:tcPr>
          <w:p w14:paraId="25869CC9">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36D61EC0">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2.99</w:t>
            </w:r>
          </w:p>
        </w:tc>
      </w:tr>
      <w:tr w14:paraId="5411B3D3">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17EFA51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1597" w:type="dxa"/>
            <w:gridSpan w:val="2"/>
            <w:tcBorders>
              <w:top w:val="single" w:color="auto" w:sz="4" w:space="0"/>
              <w:left w:val="nil"/>
              <w:bottom w:val="single" w:color="auto" w:sz="4" w:space="0"/>
              <w:right w:val="single" w:color="000000" w:sz="4" w:space="0"/>
            </w:tcBorders>
            <w:noWrap w:val="0"/>
            <w:vAlign w:val="center"/>
          </w:tcPr>
          <w:p w14:paraId="1677CB96">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2F2FC21">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67924DB">
            <w:pPr>
              <w:widowControl/>
              <w:spacing w:line="360" w:lineRule="exact"/>
              <w:jc w:val="center"/>
              <w:rPr>
                <w:rFonts w:hint="eastAsia" w:ascii="仿宋_GB2312" w:hAnsi="仿宋_GB2312" w:eastAsia="仿宋_GB2312" w:cs="仿宋_GB2312"/>
                <w:sz w:val="20"/>
                <w:szCs w:val="20"/>
                <w:highlight w:val="none"/>
                <w:lang w:val="en-US" w:eastAsia="zh-CN"/>
              </w:rPr>
            </w:pPr>
          </w:p>
        </w:tc>
      </w:tr>
      <w:tr w14:paraId="03D751B5">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05E504C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1597" w:type="dxa"/>
            <w:gridSpan w:val="2"/>
            <w:tcBorders>
              <w:top w:val="single" w:color="auto" w:sz="4" w:space="0"/>
              <w:left w:val="nil"/>
              <w:bottom w:val="single" w:color="auto" w:sz="4" w:space="0"/>
              <w:right w:val="single" w:color="000000" w:sz="4" w:space="0"/>
            </w:tcBorders>
            <w:noWrap w:val="0"/>
            <w:vAlign w:val="center"/>
          </w:tcPr>
          <w:p w14:paraId="716FC8B3">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5.02</w:t>
            </w:r>
          </w:p>
        </w:tc>
        <w:tc>
          <w:tcPr>
            <w:tcW w:w="2240" w:type="dxa"/>
            <w:gridSpan w:val="2"/>
            <w:tcBorders>
              <w:top w:val="single" w:color="auto" w:sz="4" w:space="0"/>
              <w:left w:val="nil"/>
              <w:bottom w:val="single" w:color="auto" w:sz="4" w:space="0"/>
              <w:right w:val="single" w:color="000000" w:sz="4" w:space="0"/>
            </w:tcBorders>
            <w:noWrap w:val="0"/>
            <w:vAlign w:val="center"/>
          </w:tcPr>
          <w:p w14:paraId="51BC9C9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5.9</w:t>
            </w:r>
          </w:p>
        </w:tc>
        <w:tc>
          <w:tcPr>
            <w:tcW w:w="2041" w:type="dxa"/>
            <w:gridSpan w:val="2"/>
            <w:tcBorders>
              <w:top w:val="single" w:color="auto" w:sz="4" w:space="0"/>
              <w:left w:val="nil"/>
              <w:bottom w:val="single" w:color="auto" w:sz="4" w:space="0"/>
              <w:right w:val="single" w:color="000000" w:sz="4" w:space="0"/>
            </w:tcBorders>
            <w:noWrap w:val="0"/>
            <w:vAlign w:val="center"/>
          </w:tcPr>
          <w:p w14:paraId="0E1F466D">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0.69</w:t>
            </w:r>
          </w:p>
        </w:tc>
      </w:tr>
      <w:tr w14:paraId="17A7ADCC">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14C0F22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1597" w:type="dxa"/>
            <w:gridSpan w:val="2"/>
            <w:tcBorders>
              <w:top w:val="single" w:color="auto" w:sz="4" w:space="0"/>
              <w:left w:val="nil"/>
              <w:bottom w:val="single" w:color="auto" w:sz="4" w:space="0"/>
              <w:right w:val="single" w:color="000000" w:sz="4" w:space="0"/>
            </w:tcBorders>
            <w:noWrap w:val="0"/>
            <w:vAlign w:val="center"/>
          </w:tcPr>
          <w:p w14:paraId="35CC0A26">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8140.97</w:t>
            </w:r>
          </w:p>
        </w:tc>
        <w:tc>
          <w:tcPr>
            <w:tcW w:w="2240" w:type="dxa"/>
            <w:gridSpan w:val="2"/>
            <w:tcBorders>
              <w:top w:val="single" w:color="auto" w:sz="4" w:space="0"/>
              <w:left w:val="nil"/>
              <w:bottom w:val="single" w:color="auto" w:sz="4" w:space="0"/>
              <w:right w:val="single" w:color="000000" w:sz="4" w:space="0"/>
            </w:tcBorders>
            <w:noWrap w:val="0"/>
            <w:vAlign w:val="center"/>
          </w:tcPr>
          <w:p w14:paraId="202DC365">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293</w:t>
            </w:r>
          </w:p>
        </w:tc>
        <w:tc>
          <w:tcPr>
            <w:tcW w:w="2041" w:type="dxa"/>
            <w:gridSpan w:val="2"/>
            <w:tcBorders>
              <w:top w:val="single" w:color="auto" w:sz="4" w:space="0"/>
              <w:left w:val="nil"/>
              <w:bottom w:val="single" w:color="auto" w:sz="4" w:space="0"/>
              <w:right w:val="single" w:color="000000" w:sz="4" w:space="0"/>
            </w:tcBorders>
            <w:noWrap w:val="0"/>
            <w:vAlign w:val="center"/>
          </w:tcPr>
          <w:p w14:paraId="1D0960A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5025.29</w:t>
            </w:r>
          </w:p>
        </w:tc>
      </w:tr>
      <w:tr w14:paraId="53864211">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0310A03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1、业务工作经费</w:t>
            </w:r>
          </w:p>
        </w:tc>
        <w:tc>
          <w:tcPr>
            <w:tcW w:w="1597" w:type="dxa"/>
            <w:gridSpan w:val="2"/>
            <w:tcBorders>
              <w:top w:val="single" w:color="auto" w:sz="4" w:space="0"/>
              <w:left w:val="nil"/>
              <w:bottom w:val="single" w:color="auto" w:sz="4" w:space="0"/>
              <w:right w:val="single" w:color="000000" w:sz="4" w:space="0"/>
            </w:tcBorders>
            <w:noWrap w:val="0"/>
            <w:vAlign w:val="center"/>
          </w:tcPr>
          <w:p w14:paraId="71C488A9">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7579.50</w:t>
            </w:r>
          </w:p>
        </w:tc>
        <w:tc>
          <w:tcPr>
            <w:tcW w:w="2240" w:type="dxa"/>
            <w:gridSpan w:val="2"/>
            <w:tcBorders>
              <w:top w:val="single" w:color="auto" w:sz="4" w:space="0"/>
              <w:left w:val="nil"/>
              <w:bottom w:val="single" w:color="auto" w:sz="4" w:space="0"/>
              <w:right w:val="single" w:color="000000" w:sz="4" w:space="0"/>
            </w:tcBorders>
            <w:noWrap w:val="0"/>
            <w:vAlign w:val="center"/>
          </w:tcPr>
          <w:p w14:paraId="1E9862D6">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283</w:t>
            </w:r>
          </w:p>
        </w:tc>
        <w:tc>
          <w:tcPr>
            <w:tcW w:w="2041" w:type="dxa"/>
            <w:gridSpan w:val="2"/>
            <w:tcBorders>
              <w:top w:val="single" w:color="auto" w:sz="4" w:space="0"/>
              <w:left w:val="nil"/>
              <w:bottom w:val="single" w:color="auto" w:sz="4" w:space="0"/>
              <w:right w:val="single" w:color="000000" w:sz="4" w:space="0"/>
            </w:tcBorders>
            <w:noWrap w:val="0"/>
            <w:vAlign w:val="center"/>
          </w:tcPr>
          <w:p w14:paraId="020BB3AB">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235.01</w:t>
            </w:r>
          </w:p>
        </w:tc>
      </w:tr>
      <w:tr w14:paraId="32D3AF78">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0F1D289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2、运行维护经费</w:t>
            </w:r>
          </w:p>
        </w:tc>
        <w:tc>
          <w:tcPr>
            <w:tcW w:w="1597" w:type="dxa"/>
            <w:gridSpan w:val="2"/>
            <w:tcBorders>
              <w:top w:val="single" w:color="auto" w:sz="4" w:space="0"/>
              <w:left w:val="nil"/>
              <w:bottom w:val="single" w:color="auto" w:sz="4" w:space="0"/>
              <w:right w:val="single" w:color="000000" w:sz="4" w:space="0"/>
            </w:tcBorders>
            <w:noWrap w:val="0"/>
            <w:vAlign w:val="center"/>
          </w:tcPr>
          <w:p w14:paraId="42B6B930">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A1BB74A">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596AA6C">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42DA8EF9">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049E162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3、项目</w:t>
            </w:r>
          </w:p>
        </w:tc>
        <w:tc>
          <w:tcPr>
            <w:tcW w:w="1597" w:type="dxa"/>
            <w:gridSpan w:val="2"/>
            <w:tcBorders>
              <w:top w:val="single" w:color="auto" w:sz="4" w:space="0"/>
              <w:left w:val="nil"/>
              <w:bottom w:val="single" w:color="auto" w:sz="4" w:space="0"/>
              <w:right w:val="single" w:color="000000" w:sz="4" w:space="0"/>
            </w:tcBorders>
            <w:noWrap w:val="0"/>
            <w:vAlign w:val="center"/>
          </w:tcPr>
          <w:p w14:paraId="02905B1B">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561.47</w:t>
            </w:r>
          </w:p>
        </w:tc>
        <w:tc>
          <w:tcPr>
            <w:tcW w:w="2240" w:type="dxa"/>
            <w:gridSpan w:val="2"/>
            <w:tcBorders>
              <w:top w:val="single" w:color="auto" w:sz="4" w:space="0"/>
              <w:left w:val="nil"/>
              <w:bottom w:val="single" w:color="auto" w:sz="4" w:space="0"/>
              <w:right w:val="single" w:color="000000" w:sz="4" w:space="0"/>
            </w:tcBorders>
            <w:noWrap w:val="0"/>
            <w:vAlign w:val="center"/>
          </w:tcPr>
          <w:p w14:paraId="12F3B91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c>
          <w:tcPr>
            <w:tcW w:w="2041" w:type="dxa"/>
            <w:gridSpan w:val="2"/>
            <w:tcBorders>
              <w:top w:val="single" w:color="auto" w:sz="4" w:space="0"/>
              <w:left w:val="nil"/>
              <w:bottom w:val="single" w:color="auto" w:sz="4" w:space="0"/>
              <w:right w:val="single" w:color="000000" w:sz="4" w:space="0"/>
            </w:tcBorders>
            <w:noWrap w:val="0"/>
            <w:vAlign w:val="center"/>
          </w:tcPr>
          <w:p w14:paraId="740D842B">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4790.28</w:t>
            </w:r>
          </w:p>
        </w:tc>
      </w:tr>
      <w:tr w14:paraId="003E7B4B">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41E31786">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办案费支出</w:t>
            </w:r>
          </w:p>
        </w:tc>
        <w:tc>
          <w:tcPr>
            <w:tcW w:w="1597" w:type="dxa"/>
            <w:gridSpan w:val="2"/>
            <w:tcBorders>
              <w:top w:val="single" w:color="auto" w:sz="4" w:space="0"/>
              <w:left w:val="nil"/>
              <w:bottom w:val="single" w:color="auto" w:sz="4" w:space="0"/>
              <w:right w:val="single" w:color="000000" w:sz="4" w:space="0"/>
            </w:tcBorders>
            <w:noWrap w:val="0"/>
            <w:vAlign w:val="center"/>
          </w:tcPr>
          <w:p w14:paraId="1F66953F">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28.79</w:t>
            </w:r>
          </w:p>
        </w:tc>
        <w:tc>
          <w:tcPr>
            <w:tcW w:w="2240" w:type="dxa"/>
            <w:gridSpan w:val="2"/>
            <w:tcBorders>
              <w:top w:val="single" w:color="auto" w:sz="4" w:space="0"/>
              <w:left w:val="nil"/>
              <w:bottom w:val="single" w:color="auto" w:sz="4" w:space="0"/>
              <w:right w:val="single" w:color="000000" w:sz="4" w:space="0"/>
            </w:tcBorders>
            <w:noWrap w:val="0"/>
            <w:vAlign w:val="center"/>
          </w:tcPr>
          <w:p w14:paraId="3E716EF5">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10</w:t>
            </w:r>
          </w:p>
        </w:tc>
        <w:tc>
          <w:tcPr>
            <w:tcW w:w="2041" w:type="dxa"/>
            <w:gridSpan w:val="2"/>
            <w:tcBorders>
              <w:top w:val="single" w:color="auto" w:sz="4" w:space="0"/>
              <w:left w:val="nil"/>
              <w:bottom w:val="single" w:color="auto" w:sz="4" w:space="0"/>
              <w:right w:val="single" w:color="000000" w:sz="4" w:space="0"/>
            </w:tcBorders>
            <w:noWrap w:val="0"/>
            <w:vAlign w:val="center"/>
          </w:tcPr>
          <w:p w14:paraId="11CB7D91">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708640C9">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19B03B66">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环境监测、监控及监察能力建设</w:t>
            </w:r>
          </w:p>
        </w:tc>
        <w:tc>
          <w:tcPr>
            <w:tcW w:w="1597" w:type="dxa"/>
            <w:gridSpan w:val="2"/>
            <w:tcBorders>
              <w:top w:val="single" w:color="auto" w:sz="4" w:space="0"/>
              <w:left w:val="nil"/>
              <w:bottom w:val="single" w:color="auto" w:sz="4" w:space="0"/>
              <w:right w:val="single" w:color="000000" w:sz="4" w:space="0"/>
            </w:tcBorders>
            <w:noWrap w:val="0"/>
            <w:vAlign w:val="center"/>
          </w:tcPr>
          <w:p w14:paraId="3F15CBC4">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93.84</w:t>
            </w:r>
          </w:p>
        </w:tc>
        <w:tc>
          <w:tcPr>
            <w:tcW w:w="2240" w:type="dxa"/>
            <w:gridSpan w:val="2"/>
            <w:tcBorders>
              <w:top w:val="single" w:color="auto" w:sz="4" w:space="0"/>
              <w:left w:val="nil"/>
              <w:bottom w:val="single" w:color="auto" w:sz="4" w:space="0"/>
              <w:right w:val="single" w:color="000000" w:sz="4" w:space="0"/>
            </w:tcBorders>
            <w:noWrap w:val="0"/>
            <w:vAlign w:val="center"/>
          </w:tcPr>
          <w:p w14:paraId="79BC884D">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7D766C7">
            <w:pPr>
              <w:widowControl/>
              <w:spacing w:line="360" w:lineRule="exact"/>
              <w:jc w:val="center"/>
              <w:rPr>
                <w:rFonts w:hint="eastAsia" w:ascii="仿宋_GB2312" w:hAnsi="仿宋_GB2312" w:eastAsia="仿宋_GB2312" w:cs="仿宋_GB2312"/>
                <w:sz w:val="20"/>
                <w:szCs w:val="20"/>
                <w:highlight w:val="none"/>
              </w:rPr>
            </w:pPr>
          </w:p>
        </w:tc>
      </w:tr>
      <w:tr w14:paraId="3DCE94A5">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19DE032E">
            <w:pPr>
              <w:widowControl/>
              <w:spacing w:line="360" w:lineRule="exact"/>
              <w:ind w:firstLine="400" w:firstLineChars="200"/>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环境监察、监测等运行经费</w:t>
            </w:r>
          </w:p>
        </w:tc>
        <w:tc>
          <w:tcPr>
            <w:tcW w:w="1597" w:type="dxa"/>
            <w:gridSpan w:val="2"/>
            <w:tcBorders>
              <w:top w:val="single" w:color="auto" w:sz="4" w:space="0"/>
              <w:left w:val="nil"/>
              <w:bottom w:val="single" w:color="auto" w:sz="4" w:space="0"/>
              <w:right w:val="single" w:color="000000" w:sz="4" w:space="0"/>
            </w:tcBorders>
            <w:noWrap w:val="0"/>
            <w:vAlign w:val="center"/>
          </w:tcPr>
          <w:p w14:paraId="43802751">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189.44</w:t>
            </w:r>
          </w:p>
        </w:tc>
        <w:tc>
          <w:tcPr>
            <w:tcW w:w="2240" w:type="dxa"/>
            <w:gridSpan w:val="2"/>
            <w:tcBorders>
              <w:top w:val="single" w:color="auto" w:sz="4" w:space="0"/>
              <w:left w:val="nil"/>
              <w:bottom w:val="single" w:color="auto" w:sz="4" w:space="0"/>
              <w:right w:val="single" w:color="000000" w:sz="4" w:space="0"/>
            </w:tcBorders>
            <w:noWrap w:val="0"/>
            <w:vAlign w:val="center"/>
          </w:tcPr>
          <w:p w14:paraId="584A6ED0">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0FEFCB4">
            <w:pPr>
              <w:widowControl/>
              <w:spacing w:line="360" w:lineRule="exact"/>
              <w:jc w:val="center"/>
              <w:rPr>
                <w:rFonts w:hint="default" w:ascii="仿宋_GB2312" w:hAnsi="仿宋_GB2312" w:eastAsia="仿宋_GB2312" w:cs="仿宋_GB2312"/>
                <w:color w:val="FF0000"/>
                <w:sz w:val="20"/>
                <w:szCs w:val="20"/>
                <w:highlight w:val="none"/>
                <w:lang w:val="en-US" w:eastAsia="zh-CN"/>
              </w:rPr>
            </w:pPr>
          </w:p>
        </w:tc>
      </w:tr>
      <w:tr w14:paraId="3E456E3E">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3F107B45">
            <w:pPr>
              <w:widowControl/>
              <w:spacing w:line="360" w:lineRule="exact"/>
              <w:ind w:firstLine="400" w:firstLineChars="2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污染防治攻坚治理专项经费</w:t>
            </w:r>
          </w:p>
        </w:tc>
        <w:tc>
          <w:tcPr>
            <w:tcW w:w="1597" w:type="dxa"/>
            <w:gridSpan w:val="2"/>
            <w:tcBorders>
              <w:top w:val="single" w:color="auto" w:sz="4" w:space="0"/>
              <w:left w:val="nil"/>
              <w:bottom w:val="single" w:color="auto" w:sz="4" w:space="0"/>
              <w:right w:val="single" w:color="000000" w:sz="4" w:space="0"/>
            </w:tcBorders>
            <w:noWrap w:val="0"/>
            <w:vAlign w:val="center"/>
          </w:tcPr>
          <w:p w14:paraId="7E130F5B">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5.45</w:t>
            </w:r>
          </w:p>
        </w:tc>
        <w:tc>
          <w:tcPr>
            <w:tcW w:w="2240" w:type="dxa"/>
            <w:gridSpan w:val="2"/>
            <w:tcBorders>
              <w:top w:val="single" w:color="auto" w:sz="4" w:space="0"/>
              <w:left w:val="nil"/>
              <w:bottom w:val="single" w:color="auto" w:sz="4" w:space="0"/>
              <w:right w:val="single" w:color="000000" w:sz="4" w:space="0"/>
            </w:tcBorders>
            <w:noWrap w:val="0"/>
            <w:vAlign w:val="center"/>
          </w:tcPr>
          <w:p w14:paraId="584E7440">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7407F97">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4A0C8ED8">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30F7D8A7">
            <w:pPr>
              <w:widowControl/>
              <w:spacing w:line="360" w:lineRule="exact"/>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2023年单位指标结余结转</w:t>
            </w:r>
          </w:p>
        </w:tc>
        <w:tc>
          <w:tcPr>
            <w:tcW w:w="1597" w:type="dxa"/>
            <w:gridSpan w:val="2"/>
            <w:tcBorders>
              <w:top w:val="single" w:color="auto" w:sz="4" w:space="0"/>
              <w:left w:val="nil"/>
              <w:bottom w:val="single" w:color="auto" w:sz="4" w:space="0"/>
              <w:right w:val="single" w:color="000000" w:sz="4" w:space="0"/>
            </w:tcBorders>
            <w:noWrap w:val="0"/>
            <w:vAlign w:val="center"/>
          </w:tcPr>
          <w:p w14:paraId="6DC0CC69">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211.86</w:t>
            </w:r>
          </w:p>
        </w:tc>
        <w:tc>
          <w:tcPr>
            <w:tcW w:w="2240" w:type="dxa"/>
            <w:gridSpan w:val="2"/>
            <w:tcBorders>
              <w:top w:val="single" w:color="auto" w:sz="4" w:space="0"/>
              <w:left w:val="nil"/>
              <w:bottom w:val="single" w:color="auto" w:sz="4" w:space="0"/>
              <w:right w:val="single" w:color="000000" w:sz="4" w:space="0"/>
            </w:tcBorders>
            <w:noWrap w:val="0"/>
            <w:vAlign w:val="center"/>
          </w:tcPr>
          <w:p w14:paraId="52915127">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8472DCB">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r>
      <w:tr w14:paraId="4F87253B">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7BB4A2BB">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排污权收入安排的支出</w:t>
            </w:r>
          </w:p>
        </w:tc>
        <w:tc>
          <w:tcPr>
            <w:tcW w:w="1597" w:type="dxa"/>
            <w:gridSpan w:val="2"/>
            <w:tcBorders>
              <w:top w:val="single" w:color="auto" w:sz="4" w:space="0"/>
              <w:left w:val="nil"/>
              <w:bottom w:val="single" w:color="auto" w:sz="4" w:space="0"/>
              <w:right w:val="single" w:color="000000" w:sz="4" w:space="0"/>
            </w:tcBorders>
            <w:noWrap w:val="0"/>
            <w:vAlign w:val="center"/>
          </w:tcPr>
          <w:p w14:paraId="4296EB7B">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7.19</w:t>
            </w:r>
          </w:p>
        </w:tc>
        <w:tc>
          <w:tcPr>
            <w:tcW w:w="2240" w:type="dxa"/>
            <w:gridSpan w:val="2"/>
            <w:tcBorders>
              <w:top w:val="single" w:color="auto" w:sz="4" w:space="0"/>
              <w:left w:val="nil"/>
              <w:bottom w:val="single" w:color="auto" w:sz="4" w:space="0"/>
              <w:right w:val="single" w:color="000000" w:sz="4" w:space="0"/>
            </w:tcBorders>
            <w:noWrap w:val="0"/>
            <w:vAlign w:val="center"/>
          </w:tcPr>
          <w:p w14:paraId="2A263712">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7EA4339">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r>
      <w:tr w14:paraId="710CF8F5">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184333E0">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水生态环境质量专项资金</w:t>
            </w:r>
          </w:p>
        </w:tc>
        <w:tc>
          <w:tcPr>
            <w:tcW w:w="1597" w:type="dxa"/>
            <w:gridSpan w:val="2"/>
            <w:tcBorders>
              <w:top w:val="single" w:color="auto" w:sz="4" w:space="0"/>
              <w:left w:val="nil"/>
              <w:bottom w:val="single" w:color="auto" w:sz="4" w:space="0"/>
              <w:right w:val="single" w:color="000000" w:sz="4" w:space="0"/>
            </w:tcBorders>
            <w:noWrap w:val="0"/>
            <w:vAlign w:val="center"/>
          </w:tcPr>
          <w:p w14:paraId="3ED63A94">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24.9</w:t>
            </w:r>
          </w:p>
        </w:tc>
        <w:tc>
          <w:tcPr>
            <w:tcW w:w="2240" w:type="dxa"/>
            <w:gridSpan w:val="2"/>
            <w:tcBorders>
              <w:top w:val="single" w:color="auto" w:sz="4" w:space="0"/>
              <w:left w:val="nil"/>
              <w:bottom w:val="single" w:color="auto" w:sz="4" w:space="0"/>
              <w:right w:val="single" w:color="000000" w:sz="4" w:space="0"/>
            </w:tcBorders>
            <w:noWrap w:val="0"/>
            <w:vAlign w:val="center"/>
          </w:tcPr>
          <w:p w14:paraId="411B012C">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C0415D">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r>
      <w:tr w14:paraId="45BA1AC4">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shd w:val="clear" w:color="auto" w:fill="auto"/>
            <w:noWrap w:val="0"/>
            <w:vAlign w:val="center"/>
          </w:tcPr>
          <w:p w14:paraId="33167296">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2024年单位指标结余结转</w:t>
            </w:r>
          </w:p>
        </w:tc>
        <w:tc>
          <w:tcPr>
            <w:tcW w:w="1597" w:type="dxa"/>
            <w:gridSpan w:val="2"/>
            <w:tcBorders>
              <w:top w:val="single" w:color="auto" w:sz="4" w:space="0"/>
              <w:left w:val="nil"/>
              <w:bottom w:val="single" w:color="auto" w:sz="4" w:space="0"/>
              <w:right w:val="single" w:color="000000" w:sz="4" w:space="0"/>
            </w:tcBorders>
            <w:noWrap w:val="0"/>
            <w:vAlign w:val="center"/>
          </w:tcPr>
          <w:p w14:paraId="5448ED6D">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4A88CE8">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54BFAD88">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78.74</w:t>
            </w:r>
          </w:p>
        </w:tc>
      </w:tr>
      <w:tr w14:paraId="3CAA5830">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shd w:val="clear" w:color="auto" w:fill="auto"/>
            <w:noWrap w:val="0"/>
            <w:vAlign w:val="center"/>
          </w:tcPr>
          <w:p w14:paraId="5AFFB716">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职业年金</w:t>
            </w:r>
          </w:p>
        </w:tc>
        <w:tc>
          <w:tcPr>
            <w:tcW w:w="1597" w:type="dxa"/>
            <w:gridSpan w:val="2"/>
            <w:tcBorders>
              <w:top w:val="single" w:color="auto" w:sz="4" w:space="0"/>
              <w:left w:val="nil"/>
              <w:bottom w:val="single" w:color="auto" w:sz="4" w:space="0"/>
              <w:right w:val="single" w:color="000000" w:sz="4" w:space="0"/>
            </w:tcBorders>
            <w:noWrap w:val="0"/>
            <w:vAlign w:val="center"/>
          </w:tcPr>
          <w:p w14:paraId="5E071577">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3D9CF88">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6EB75D55">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4.42</w:t>
            </w:r>
          </w:p>
        </w:tc>
      </w:tr>
      <w:tr w14:paraId="2538959E">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shd w:val="clear" w:color="auto" w:fill="auto"/>
            <w:noWrap w:val="0"/>
            <w:vAlign w:val="center"/>
          </w:tcPr>
          <w:p w14:paraId="503740B8">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2022年中央大气污染防治</w:t>
            </w:r>
          </w:p>
        </w:tc>
        <w:tc>
          <w:tcPr>
            <w:tcW w:w="1597" w:type="dxa"/>
            <w:gridSpan w:val="2"/>
            <w:tcBorders>
              <w:top w:val="single" w:color="auto" w:sz="4" w:space="0"/>
              <w:left w:val="nil"/>
              <w:bottom w:val="single" w:color="auto" w:sz="4" w:space="0"/>
              <w:right w:val="single" w:color="000000" w:sz="4" w:space="0"/>
            </w:tcBorders>
            <w:noWrap w:val="0"/>
            <w:vAlign w:val="center"/>
          </w:tcPr>
          <w:p w14:paraId="39763DD0">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AFA9491">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42BE5A5E">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55</w:t>
            </w:r>
          </w:p>
        </w:tc>
      </w:tr>
      <w:tr w14:paraId="14BA7580">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shd w:val="clear" w:color="auto" w:fill="auto"/>
            <w:noWrap w:val="0"/>
            <w:vAlign w:val="center"/>
          </w:tcPr>
          <w:p w14:paraId="1C127453">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2024年中央大气污染防治</w:t>
            </w:r>
          </w:p>
        </w:tc>
        <w:tc>
          <w:tcPr>
            <w:tcW w:w="1597" w:type="dxa"/>
            <w:gridSpan w:val="2"/>
            <w:tcBorders>
              <w:top w:val="single" w:color="auto" w:sz="4" w:space="0"/>
              <w:left w:val="nil"/>
              <w:bottom w:val="single" w:color="auto" w:sz="4" w:space="0"/>
              <w:right w:val="single" w:color="000000" w:sz="4" w:space="0"/>
            </w:tcBorders>
            <w:noWrap w:val="0"/>
            <w:vAlign w:val="center"/>
          </w:tcPr>
          <w:p w14:paraId="358866E5">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6E3A5AC">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01D177EA">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70</w:t>
            </w:r>
          </w:p>
        </w:tc>
      </w:tr>
      <w:tr w14:paraId="2972DFC0">
        <w:tblPrEx>
          <w:tblCellMar>
            <w:top w:w="0" w:type="dxa"/>
            <w:left w:w="108" w:type="dxa"/>
            <w:bottom w:w="0" w:type="dxa"/>
            <w:right w:w="108" w:type="dxa"/>
          </w:tblCellMar>
        </w:tblPrEx>
        <w:trPr>
          <w:trHeight w:val="90" w:hRule="atLeast"/>
          <w:jc w:val="center"/>
        </w:trPr>
        <w:tc>
          <w:tcPr>
            <w:tcW w:w="3795" w:type="dxa"/>
            <w:tcBorders>
              <w:top w:val="nil"/>
              <w:left w:val="single" w:color="auto" w:sz="4" w:space="0"/>
              <w:bottom w:val="single" w:color="auto" w:sz="4" w:space="0"/>
              <w:right w:val="single" w:color="auto" w:sz="4" w:space="0"/>
            </w:tcBorders>
            <w:shd w:val="clear" w:color="auto" w:fill="auto"/>
            <w:noWrap w:val="0"/>
            <w:vAlign w:val="center"/>
          </w:tcPr>
          <w:p w14:paraId="2370C71F">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2025年中央大气污染防治</w:t>
            </w:r>
          </w:p>
        </w:tc>
        <w:tc>
          <w:tcPr>
            <w:tcW w:w="1597" w:type="dxa"/>
            <w:gridSpan w:val="2"/>
            <w:tcBorders>
              <w:top w:val="single" w:color="auto" w:sz="4" w:space="0"/>
              <w:left w:val="nil"/>
              <w:bottom w:val="single" w:color="auto" w:sz="4" w:space="0"/>
              <w:right w:val="single" w:color="000000" w:sz="4" w:space="0"/>
            </w:tcBorders>
            <w:noWrap w:val="0"/>
            <w:vAlign w:val="center"/>
          </w:tcPr>
          <w:p w14:paraId="76C891E3">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0AAD149">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504C3C20">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310</w:t>
            </w:r>
          </w:p>
        </w:tc>
      </w:tr>
      <w:tr w14:paraId="3FC03E0A">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shd w:val="clear" w:color="auto" w:fill="auto"/>
            <w:noWrap w:val="0"/>
            <w:vAlign w:val="center"/>
          </w:tcPr>
          <w:p w14:paraId="615EBABD">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2023年全市水环境质量考核奖励</w:t>
            </w:r>
          </w:p>
        </w:tc>
        <w:tc>
          <w:tcPr>
            <w:tcW w:w="1597" w:type="dxa"/>
            <w:gridSpan w:val="2"/>
            <w:tcBorders>
              <w:top w:val="single" w:color="auto" w:sz="4" w:space="0"/>
              <w:left w:val="nil"/>
              <w:bottom w:val="single" w:color="auto" w:sz="4" w:space="0"/>
              <w:right w:val="single" w:color="000000" w:sz="4" w:space="0"/>
            </w:tcBorders>
            <w:noWrap w:val="0"/>
            <w:vAlign w:val="center"/>
          </w:tcPr>
          <w:p w14:paraId="01305AB4">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623D63C">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3FF7CBB2">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335.49</w:t>
            </w:r>
          </w:p>
        </w:tc>
      </w:tr>
      <w:tr w14:paraId="39EFC85D">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shd w:val="clear" w:color="auto" w:fill="auto"/>
            <w:noWrap w:val="0"/>
            <w:vAlign w:val="center"/>
          </w:tcPr>
          <w:p w14:paraId="1E05E149">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汨罗县级拨专项资金</w:t>
            </w:r>
          </w:p>
        </w:tc>
        <w:tc>
          <w:tcPr>
            <w:tcW w:w="1597" w:type="dxa"/>
            <w:gridSpan w:val="2"/>
            <w:tcBorders>
              <w:top w:val="single" w:color="auto" w:sz="4" w:space="0"/>
              <w:left w:val="nil"/>
              <w:bottom w:val="single" w:color="auto" w:sz="4" w:space="0"/>
              <w:right w:val="single" w:color="000000" w:sz="4" w:space="0"/>
            </w:tcBorders>
            <w:noWrap w:val="0"/>
            <w:vAlign w:val="center"/>
          </w:tcPr>
          <w:p w14:paraId="69488E43">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1E4A06D">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1A2F7BA5">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139.92</w:t>
            </w:r>
          </w:p>
        </w:tc>
      </w:tr>
      <w:tr w14:paraId="7414F80A">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shd w:val="clear" w:color="auto" w:fill="auto"/>
            <w:noWrap w:val="0"/>
            <w:vAlign w:val="center"/>
          </w:tcPr>
          <w:p w14:paraId="616CEB07">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生环委工作经费</w:t>
            </w:r>
          </w:p>
        </w:tc>
        <w:tc>
          <w:tcPr>
            <w:tcW w:w="1597" w:type="dxa"/>
            <w:gridSpan w:val="2"/>
            <w:tcBorders>
              <w:top w:val="single" w:color="auto" w:sz="4" w:space="0"/>
              <w:left w:val="nil"/>
              <w:bottom w:val="single" w:color="auto" w:sz="4" w:space="0"/>
              <w:right w:val="single" w:color="000000" w:sz="4" w:space="0"/>
            </w:tcBorders>
            <w:noWrap w:val="0"/>
            <w:vAlign w:val="center"/>
          </w:tcPr>
          <w:p w14:paraId="3A70DA44">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5392EB3">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5CB2F00A">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6.81</w:t>
            </w:r>
          </w:p>
        </w:tc>
      </w:tr>
      <w:tr w14:paraId="6BAE4F61">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shd w:val="clear" w:color="auto" w:fill="auto"/>
            <w:noWrap w:val="0"/>
            <w:vAlign w:val="center"/>
          </w:tcPr>
          <w:p w14:paraId="7028FBAD">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2024年争资争项奖金</w:t>
            </w:r>
          </w:p>
        </w:tc>
        <w:tc>
          <w:tcPr>
            <w:tcW w:w="1597" w:type="dxa"/>
            <w:gridSpan w:val="2"/>
            <w:tcBorders>
              <w:top w:val="single" w:color="auto" w:sz="4" w:space="0"/>
              <w:left w:val="nil"/>
              <w:bottom w:val="single" w:color="auto" w:sz="4" w:space="0"/>
              <w:right w:val="single" w:color="000000" w:sz="4" w:space="0"/>
            </w:tcBorders>
            <w:noWrap w:val="0"/>
            <w:vAlign w:val="center"/>
          </w:tcPr>
          <w:p w14:paraId="58236505">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03A5D67">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1B03FDBE">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42.77</w:t>
            </w:r>
          </w:p>
        </w:tc>
      </w:tr>
      <w:tr w14:paraId="1C5AD0B5">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shd w:val="clear" w:color="auto" w:fill="auto"/>
            <w:noWrap w:val="0"/>
            <w:vAlign w:val="center"/>
          </w:tcPr>
          <w:p w14:paraId="64C9A927">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生态流域补偿资金</w:t>
            </w:r>
          </w:p>
        </w:tc>
        <w:tc>
          <w:tcPr>
            <w:tcW w:w="1597" w:type="dxa"/>
            <w:gridSpan w:val="2"/>
            <w:tcBorders>
              <w:top w:val="single" w:color="auto" w:sz="4" w:space="0"/>
              <w:left w:val="nil"/>
              <w:bottom w:val="single" w:color="auto" w:sz="4" w:space="0"/>
              <w:right w:val="single" w:color="000000" w:sz="4" w:space="0"/>
            </w:tcBorders>
            <w:noWrap w:val="0"/>
            <w:vAlign w:val="center"/>
          </w:tcPr>
          <w:p w14:paraId="3332D312">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BECF131">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1939612F">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9.8</w:t>
            </w:r>
          </w:p>
        </w:tc>
      </w:tr>
      <w:tr w14:paraId="19A5BDDF">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shd w:val="clear" w:color="auto" w:fill="auto"/>
            <w:noWrap w:val="0"/>
            <w:vAlign w:val="center"/>
          </w:tcPr>
          <w:p w14:paraId="2321CBE8">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汨罗市农村黑臭水体治理</w:t>
            </w:r>
          </w:p>
        </w:tc>
        <w:tc>
          <w:tcPr>
            <w:tcW w:w="1597" w:type="dxa"/>
            <w:gridSpan w:val="2"/>
            <w:tcBorders>
              <w:top w:val="single" w:color="auto" w:sz="4" w:space="0"/>
              <w:left w:val="nil"/>
              <w:bottom w:val="single" w:color="auto" w:sz="4" w:space="0"/>
              <w:right w:val="single" w:color="000000" w:sz="4" w:space="0"/>
            </w:tcBorders>
            <w:noWrap w:val="0"/>
            <w:vAlign w:val="center"/>
          </w:tcPr>
          <w:p w14:paraId="7B1B3C91">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7AF0225">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74646F96">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2685</w:t>
            </w:r>
          </w:p>
        </w:tc>
      </w:tr>
      <w:tr w14:paraId="2725A1D2">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shd w:val="clear" w:color="auto" w:fill="auto"/>
            <w:noWrap w:val="0"/>
            <w:vAlign w:val="center"/>
          </w:tcPr>
          <w:p w14:paraId="0AE462EC">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2024年中央土壤污染防治</w:t>
            </w:r>
          </w:p>
        </w:tc>
        <w:tc>
          <w:tcPr>
            <w:tcW w:w="1597" w:type="dxa"/>
            <w:gridSpan w:val="2"/>
            <w:tcBorders>
              <w:top w:val="single" w:color="auto" w:sz="4" w:space="0"/>
              <w:left w:val="nil"/>
              <w:bottom w:val="single" w:color="auto" w:sz="4" w:space="0"/>
              <w:right w:val="single" w:color="000000" w:sz="4" w:space="0"/>
            </w:tcBorders>
            <w:noWrap w:val="0"/>
            <w:vAlign w:val="center"/>
          </w:tcPr>
          <w:p w14:paraId="7D525FEE">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2A57127">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642812F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832.33</w:t>
            </w:r>
          </w:p>
        </w:tc>
      </w:tr>
      <w:tr w14:paraId="3335F781">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shd w:val="clear" w:color="auto" w:fill="auto"/>
            <w:noWrap w:val="0"/>
            <w:vAlign w:val="center"/>
          </w:tcPr>
          <w:p w14:paraId="1311F34F">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2024年度洞庭湖总磷污染控制与削减攻坚省级奖补资金</w:t>
            </w:r>
          </w:p>
        </w:tc>
        <w:tc>
          <w:tcPr>
            <w:tcW w:w="1597" w:type="dxa"/>
            <w:gridSpan w:val="2"/>
            <w:tcBorders>
              <w:top w:val="single" w:color="auto" w:sz="4" w:space="0"/>
              <w:left w:val="nil"/>
              <w:bottom w:val="single" w:color="auto" w:sz="4" w:space="0"/>
              <w:right w:val="single" w:color="000000" w:sz="4" w:space="0"/>
            </w:tcBorders>
            <w:noWrap w:val="0"/>
            <w:vAlign w:val="center"/>
          </w:tcPr>
          <w:p w14:paraId="0E9F7CFB">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659DAD8">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2A2362FF">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140</w:t>
            </w:r>
          </w:p>
        </w:tc>
      </w:tr>
      <w:tr w14:paraId="4C3DDB58">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shd w:val="clear" w:color="auto" w:fill="auto"/>
            <w:noWrap w:val="0"/>
            <w:vAlign w:val="center"/>
          </w:tcPr>
          <w:p w14:paraId="0DB2FD61">
            <w:pPr>
              <w:widowControl/>
              <w:spacing w:line="360" w:lineRule="exact"/>
              <w:ind w:firstLine="400" w:firstLineChars="200"/>
              <w:jc w:val="left"/>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提前下达2024年中央重点生态保护修复治理资金</w:t>
            </w:r>
          </w:p>
        </w:tc>
        <w:tc>
          <w:tcPr>
            <w:tcW w:w="1597" w:type="dxa"/>
            <w:gridSpan w:val="2"/>
            <w:tcBorders>
              <w:top w:val="single" w:color="auto" w:sz="4" w:space="0"/>
              <w:left w:val="nil"/>
              <w:bottom w:val="single" w:color="auto" w:sz="4" w:space="0"/>
              <w:right w:val="single" w:color="000000" w:sz="4" w:space="0"/>
            </w:tcBorders>
            <w:noWrap w:val="0"/>
            <w:vAlign w:val="center"/>
          </w:tcPr>
          <w:p w14:paraId="38A3E233">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177D864">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0AA42D5E">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80</w:t>
            </w:r>
          </w:p>
        </w:tc>
      </w:tr>
      <w:tr w14:paraId="5E414B69">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74085CE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1597" w:type="dxa"/>
            <w:gridSpan w:val="2"/>
            <w:tcBorders>
              <w:top w:val="single" w:color="auto" w:sz="4" w:space="0"/>
              <w:left w:val="nil"/>
              <w:bottom w:val="single" w:color="auto" w:sz="4" w:space="0"/>
              <w:right w:val="single" w:color="000000" w:sz="4" w:space="0"/>
            </w:tcBorders>
            <w:noWrap w:val="0"/>
            <w:vAlign w:val="center"/>
          </w:tcPr>
          <w:p w14:paraId="308F14E0">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211.67</w:t>
            </w:r>
          </w:p>
        </w:tc>
        <w:tc>
          <w:tcPr>
            <w:tcW w:w="2240" w:type="dxa"/>
            <w:gridSpan w:val="2"/>
            <w:tcBorders>
              <w:top w:val="single" w:color="auto" w:sz="4" w:space="0"/>
              <w:left w:val="nil"/>
              <w:bottom w:val="single" w:color="auto" w:sz="4" w:space="0"/>
              <w:right w:val="single" w:color="000000" w:sz="4" w:space="0"/>
            </w:tcBorders>
            <w:noWrap w:val="0"/>
            <w:vAlign w:val="center"/>
          </w:tcPr>
          <w:p w14:paraId="02C3C2A7">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244.13</w:t>
            </w:r>
          </w:p>
        </w:tc>
        <w:tc>
          <w:tcPr>
            <w:tcW w:w="2041" w:type="dxa"/>
            <w:gridSpan w:val="2"/>
            <w:tcBorders>
              <w:top w:val="single" w:color="auto" w:sz="4" w:space="0"/>
              <w:left w:val="nil"/>
              <w:bottom w:val="single" w:color="auto" w:sz="4" w:space="0"/>
              <w:right w:val="single" w:color="000000" w:sz="4" w:space="0"/>
            </w:tcBorders>
            <w:noWrap w:val="0"/>
            <w:vAlign w:val="center"/>
          </w:tcPr>
          <w:p w14:paraId="288938B1">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default" w:ascii="仿宋_GB2312" w:hAnsi="仿宋_GB2312" w:eastAsia="仿宋_GB2312" w:cs="仿宋_GB2312"/>
                <w:color w:val="auto"/>
                <w:kern w:val="0"/>
                <w:sz w:val="20"/>
                <w:szCs w:val="20"/>
                <w:highlight w:val="none"/>
                <w:lang w:val="en-US" w:eastAsia="zh-CN" w:bidi="ar-SA"/>
              </w:rPr>
              <w:t>257.43</w:t>
            </w:r>
          </w:p>
        </w:tc>
      </w:tr>
      <w:tr w14:paraId="48A69A18">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4D76F95C">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1597" w:type="dxa"/>
            <w:gridSpan w:val="2"/>
            <w:tcBorders>
              <w:top w:val="single" w:color="auto" w:sz="4" w:space="0"/>
              <w:left w:val="nil"/>
              <w:bottom w:val="single" w:color="auto" w:sz="4" w:space="0"/>
              <w:right w:val="single" w:color="000000" w:sz="4" w:space="0"/>
            </w:tcBorders>
            <w:noWrap w:val="0"/>
            <w:vAlign w:val="center"/>
          </w:tcPr>
          <w:p w14:paraId="0326A362">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178.33</w:t>
            </w:r>
          </w:p>
        </w:tc>
        <w:tc>
          <w:tcPr>
            <w:tcW w:w="2240" w:type="dxa"/>
            <w:gridSpan w:val="2"/>
            <w:tcBorders>
              <w:top w:val="single" w:color="auto" w:sz="4" w:space="0"/>
              <w:left w:val="nil"/>
              <w:bottom w:val="single" w:color="auto" w:sz="4" w:space="0"/>
              <w:right w:val="single" w:color="000000" w:sz="4" w:space="0"/>
            </w:tcBorders>
            <w:noWrap w:val="0"/>
            <w:vAlign w:val="center"/>
          </w:tcPr>
          <w:p w14:paraId="103C3B39">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193.85</w:t>
            </w:r>
          </w:p>
        </w:tc>
        <w:tc>
          <w:tcPr>
            <w:tcW w:w="2041" w:type="dxa"/>
            <w:gridSpan w:val="2"/>
            <w:tcBorders>
              <w:top w:val="single" w:color="auto" w:sz="4" w:space="0"/>
              <w:left w:val="nil"/>
              <w:bottom w:val="single" w:color="auto" w:sz="4" w:space="0"/>
              <w:right w:val="single" w:color="000000" w:sz="4" w:space="0"/>
            </w:tcBorders>
            <w:noWrap w:val="0"/>
            <w:vAlign w:val="center"/>
          </w:tcPr>
          <w:p w14:paraId="688FB17C">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default" w:ascii="仿宋_GB2312" w:hAnsi="仿宋_GB2312" w:eastAsia="仿宋_GB2312" w:cs="仿宋_GB2312"/>
                <w:color w:val="auto"/>
                <w:kern w:val="0"/>
                <w:sz w:val="20"/>
                <w:szCs w:val="20"/>
                <w:highlight w:val="none"/>
                <w:lang w:val="en-US" w:eastAsia="zh-CN" w:bidi="ar-SA"/>
              </w:rPr>
              <w:t>173.97</w:t>
            </w:r>
          </w:p>
        </w:tc>
      </w:tr>
      <w:tr w14:paraId="7FE7528F">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3F10A902">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水费、电费、差旅费</w:t>
            </w:r>
          </w:p>
        </w:tc>
        <w:tc>
          <w:tcPr>
            <w:tcW w:w="1597" w:type="dxa"/>
            <w:gridSpan w:val="2"/>
            <w:tcBorders>
              <w:top w:val="single" w:color="auto" w:sz="4" w:space="0"/>
              <w:left w:val="nil"/>
              <w:bottom w:val="single" w:color="auto" w:sz="4" w:space="0"/>
              <w:right w:val="single" w:color="000000" w:sz="4" w:space="0"/>
            </w:tcBorders>
            <w:noWrap w:val="0"/>
            <w:vAlign w:val="center"/>
          </w:tcPr>
          <w:p w14:paraId="204D02FF">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28.59</w:t>
            </w:r>
          </w:p>
        </w:tc>
        <w:tc>
          <w:tcPr>
            <w:tcW w:w="2240" w:type="dxa"/>
            <w:gridSpan w:val="2"/>
            <w:tcBorders>
              <w:top w:val="single" w:color="auto" w:sz="4" w:space="0"/>
              <w:left w:val="nil"/>
              <w:bottom w:val="single" w:color="auto" w:sz="4" w:space="0"/>
              <w:right w:val="single" w:color="000000" w:sz="4" w:space="0"/>
            </w:tcBorders>
            <w:noWrap w:val="0"/>
            <w:vAlign w:val="center"/>
          </w:tcPr>
          <w:p w14:paraId="39439002">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27.5</w:t>
            </w:r>
          </w:p>
        </w:tc>
        <w:tc>
          <w:tcPr>
            <w:tcW w:w="2041" w:type="dxa"/>
            <w:gridSpan w:val="2"/>
            <w:tcBorders>
              <w:top w:val="single" w:color="auto" w:sz="4" w:space="0"/>
              <w:left w:val="nil"/>
              <w:bottom w:val="single" w:color="auto" w:sz="4" w:space="0"/>
              <w:right w:val="single" w:color="000000" w:sz="4" w:space="0"/>
            </w:tcBorders>
            <w:noWrap w:val="0"/>
            <w:vAlign w:val="center"/>
          </w:tcPr>
          <w:p w14:paraId="0B529867">
            <w:pPr>
              <w:widowControl/>
              <w:spacing w:line="360" w:lineRule="exact"/>
              <w:jc w:val="center"/>
              <w:rPr>
                <w:rFonts w:hint="default" w:ascii="仿宋_GB2312" w:hAnsi="仿宋_GB2312" w:eastAsia="仿宋_GB2312" w:cs="仿宋_GB2312"/>
                <w:color w:val="FF0000"/>
                <w:kern w:val="0"/>
                <w:sz w:val="20"/>
                <w:szCs w:val="20"/>
                <w:highlight w:val="yellow"/>
                <w:lang w:val="en-US" w:eastAsia="zh-CN" w:bidi="ar-SA"/>
              </w:rPr>
            </w:pPr>
            <w:r>
              <w:rPr>
                <w:rFonts w:hint="default" w:ascii="仿宋_GB2312" w:hAnsi="仿宋_GB2312" w:eastAsia="仿宋_GB2312" w:cs="仿宋_GB2312"/>
                <w:color w:val="auto"/>
                <w:kern w:val="0"/>
                <w:sz w:val="20"/>
                <w:szCs w:val="20"/>
                <w:highlight w:val="none"/>
                <w:lang w:val="en-US" w:eastAsia="zh-CN" w:bidi="ar-SA"/>
              </w:rPr>
              <w:t>23.26</w:t>
            </w:r>
          </w:p>
        </w:tc>
      </w:tr>
      <w:tr w14:paraId="1393DA8A">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519F6126">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会议费、培训费</w:t>
            </w:r>
          </w:p>
        </w:tc>
        <w:tc>
          <w:tcPr>
            <w:tcW w:w="1597" w:type="dxa"/>
            <w:gridSpan w:val="2"/>
            <w:tcBorders>
              <w:top w:val="single" w:color="auto" w:sz="4" w:space="0"/>
              <w:left w:val="nil"/>
              <w:bottom w:val="single" w:color="auto" w:sz="4" w:space="0"/>
              <w:right w:val="single" w:color="000000" w:sz="4" w:space="0"/>
            </w:tcBorders>
            <w:noWrap w:val="0"/>
            <w:vAlign w:val="center"/>
          </w:tcPr>
          <w:p w14:paraId="59E7DF0F">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4.75</w:t>
            </w:r>
          </w:p>
        </w:tc>
        <w:tc>
          <w:tcPr>
            <w:tcW w:w="2240" w:type="dxa"/>
            <w:gridSpan w:val="2"/>
            <w:tcBorders>
              <w:top w:val="single" w:color="auto" w:sz="4" w:space="0"/>
              <w:left w:val="nil"/>
              <w:bottom w:val="single" w:color="auto" w:sz="4" w:space="0"/>
              <w:right w:val="single" w:color="000000" w:sz="4" w:space="0"/>
            </w:tcBorders>
            <w:noWrap w:val="0"/>
            <w:vAlign w:val="center"/>
          </w:tcPr>
          <w:p w14:paraId="2891004C">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9</w:t>
            </w:r>
          </w:p>
        </w:tc>
        <w:tc>
          <w:tcPr>
            <w:tcW w:w="2041" w:type="dxa"/>
            <w:gridSpan w:val="2"/>
            <w:tcBorders>
              <w:top w:val="single" w:color="auto" w:sz="4" w:space="0"/>
              <w:left w:val="nil"/>
              <w:bottom w:val="single" w:color="auto" w:sz="4" w:space="0"/>
              <w:right w:val="single" w:color="000000" w:sz="4" w:space="0"/>
            </w:tcBorders>
            <w:noWrap w:val="0"/>
            <w:vAlign w:val="center"/>
          </w:tcPr>
          <w:p w14:paraId="180B2026">
            <w:pPr>
              <w:widowControl/>
              <w:spacing w:line="360" w:lineRule="exact"/>
              <w:jc w:val="center"/>
              <w:rPr>
                <w:rFonts w:hint="default" w:ascii="仿宋_GB2312" w:hAnsi="仿宋_GB2312" w:eastAsia="仿宋_GB2312" w:cs="仿宋_GB2312"/>
                <w:color w:val="FF0000"/>
                <w:kern w:val="0"/>
                <w:sz w:val="20"/>
                <w:szCs w:val="20"/>
                <w:highlight w:val="yellow"/>
                <w:lang w:val="en-US" w:eastAsia="zh-CN" w:bidi="ar-SA"/>
              </w:rPr>
            </w:pPr>
            <w:r>
              <w:rPr>
                <w:rFonts w:hint="default" w:ascii="仿宋_GB2312" w:hAnsi="仿宋_GB2312" w:eastAsia="仿宋_GB2312" w:cs="仿宋_GB2312"/>
                <w:color w:val="auto"/>
                <w:kern w:val="0"/>
                <w:sz w:val="20"/>
                <w:szCs w:val="20"/>
                <w:highlight w:val="none"/>
                <w:lang w:val="en-US" w:eastAsia="zh-CN" w:bidi="ar-SA"/>
              </w:rPr>
              <w:t>1.58</w:t>
            </w:r>
          </w:p>
        </w:tc>
      </w:tr>
      <w:tr w14:paraId="08414DE3">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4C65B392">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政府采购金额</w:t>
            </w:r>
          </w:p>
        </w:tc>
        <w:tc>
          <w:tcPr>
            <w:tcW w:w="1597" w:type="dxa"/>
            <w:gridSpan w:val="2"/>
            <w:tcBorders>
              <w:top w:val="single" w:color="auto" w:sz="4" w:space="0"/>
              <w:left w:val="nil"/>
              <w:bottom w:val="single" w:color="auto" w:sz="4" w:space="0"/>
              <w:right w:val="single" w:color="000000" w:sz="4" w:space="0"/>
            </w:tcBorders>
            <w:noWrap w:val="0"/>
            <w:vAlign w:val="center"/>
          </w:tcPr>
          <w:p w14:paraId="4A238651">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296.36</w:t>
            </w:r>
          </w:p>
        </w:tc>
        <w:tc>
          <w:tcPr>
            <w:tcW w:w="2240" w:type="dxa"/>
            <w:gridSpan w:val="2"/>
            <w:tcBorders>
              <w:top w:val="single" w:color="auto" w:sz="4" w:space="0"/>
              <w:left w:val="nil"/>
              <w:bottom w:val="single" w:color="auto" w:sz="4" w:space="0"/>
              <w:right w:val="single" w:color="000000" w:sz="4" w:space="0"/>
            </w:tcBorders>
            <w:noWrap w:val="0"/>
            <w:vAlign w:val="center"/>
          </w:tcPr>
          <w:p w14:paraId="1C8FAC8E">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lang w:val="en-US" w:eastAsia="zh-CN" w:bidi="ar-SA"/>
              </w:rPr>
              <w:t>408.35</w:t>
            </w:r>
          </w:p>
        </w:tc>
        <w:tc>
          <w:tcPr>
            <w:tcW w:w="2041" w:type="dxa"/>
            <w:gridSpan w:val="2"/>
            <w:tcBorders>
              <w:top w:val="single" w:color="auto" w:sz="4" w:space="0"/>
              <w:left w:val="nil"/>
              <w:bottom w:val="single" w:color="auto" w:sz="4" w:space="0"/>
              <w:right w:val="single" w:color="000000" w:sz="4" w:space="0"/>
            </w:tcBorders>
            <w:noWrap w:val="0"/>
            <w:vAlign w:val="center"/>
          </w:tcPr>
          <w:p w14:paraId="0CA44E0C">
            <w:pPr>
              <w:widowControl/>
              <w:spacing w:line="360" w:lineRule="exact"/>
              <w:jc w:val="center"/>
              <w:rPr>
                <w:rFonts w:hint="default" w:ascii="仿宋_GB2312" w:hAnsi="仿宋_GB2312" w:eastAsia="仿宋_GB2312" w:cs="仿宋_GB2312"/>
                <w:color w:val="FF0000"/>
                <w:sz w:val="20"/>
                <w:szCs w:val="20"/>
                <w:highlight w:val="yellow"/>
                <w:lang w:val="en-US" w:eastAsia="zh-CN"/>
              </w:rPr>
            </w:pPr>
            <w:r>
              <w:rPr>
                <w:rFonts w:hint="default" w:ascii="仿宋_GB2312" w:hAnsi="仿宋_GB2312" w:eastAsia="仿宋_GB2312" w:cs="仿宋_GB2312"/>
                <w:color w:val="auto"/>
                <w:sz w:val="20"/>
                <w:szCs w:val="20"/>
                <w:highlight w:val="none"/>
                <w:lang w:val="en-US" w:eastAsia="zh-CN"/>
              </w:rPr>
              <w:t>816.7</w:t>
            </w:r>
          </w:p>
        </w:tc>
      </w:tr>
      <w:tr w14:paraId="76085BDF">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5923C84D">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部门基本支出预算调整 </w:t>
            </w:r>
          </w:p>
        </w:tc>
        <w:tc>
          <w:tcPr>
            <w:tcW w:w="1597" w:type="dxa"/>
            <w:gridSpan w:val="2"/>
            <w:tcBorders>
              <w:top w:val="single" w:color="auto" w:sz="4" w:space="0"/>
              <w:left w:val="nil"/>
              <w:bottom w:val="single" w:color="auto" w:sz="4" w:space="0"/>
              <w:right w:val="single" w:color="000000" w:sz="4" w:space="0"/>
            </w:tcBorders>
            <w:noWrap w:val="0"/>
            <w:vAlign w:val="center"/>
          </w:tcPr>
          <w:p w14:paraId="1D0ABCEF">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C2B6927">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E79DF62">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14:paraId="473EF34C">
        <w:tblPrEx>
          <w:tblCellMar>
            <w:top w:w="0" w:type="dxa"/>
            <w:left w:w="108" w:type="dxa"/>
            <w:bottom w:w="0" w:type="dxa"/>
            <w:right w:w="108" w:type="dxa"/>
          </w:tblCellMar>
        </w:tblPrEx>
        <w:trPr>
          <w:trHeight w:val="0" w:hRule="atLeast"/>
          <w:jc w:val="center"/>
        </w:trPr>
        <w:tc>
          <w:tcPr>
            <w:tcW w:w="3795" w:type="dxa"/>
            <w:vMerge w:val="restart"/>
            <w:tcBorders>
              <w:top w:val="nil"/>
              <w:left w:val="single" w:color="auto" w:sz="4" w:space="0"/>
              <w:bottom w:val="single" w:color="auto" w:sz="4" w:space="0"/>
              <w:right w:val="single" w:color="auto" w:sz="4" w:space="0"/>
            </w:tcBorders>
            <w:noWrap w:val="0"/>
            <w:vAlign w:val="center"/>
          </w:tcPr>
          <w:p w14:paraId="4538C8B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年完工项目）</w:t>
            </w:r>
          </w:p>
        </w:tc>
        <w:tc>
          <w:tcPr>
            <w:tcW w:w="748" w:type="dxa"/>
            <w:tcBorders>
              <w:top w:val="nil"/>
              <w:left w:val="nil"/>
              <w:bottom w:val="single" w:color="auto" w:sz="4" w:space="0"/>
              <w:right w:val="single" w:color="auto" w:sz="4" w:space="0"/>
            </w:tcBorders>
            <w:noWrap w:val="0"/>
            <w:vAlign w:val="center"/>
          </w:tcPr>
          <w:p w14:paraId="43CA42F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5EBF966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98AE23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7343331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1AC7493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17DAE8E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B265B73">
        <w:tblPrEx>
          <w:tblCellMar>
            <w:top w:w="0" w:type="dxa"/>
            <w:left w:w="108" w:type="dxa"/>
            <w:bottom w:w="0" w:type="dxa"/>
            <w:right w:w="108" w:type="dxa"/>
          </w:tblCellMar>
        </w:tblPrEx>
        <w:trPr>
          <w:trHeight w:val="0" w:hRule="atLeast"/>
          <w:jc w:val="center"/>
        </w:trPr>
        <w:tc>
          <w:tcPr>
            <w:tcW w:w="3795" w:type="dxa"/>
            <w:vMerge w:val="continue"/>
            <w:tcBorders>
              <w:top w:val="nil"/>
              <w:left w:val="single" w:color="auto" w:sz="4" w:space="0"/>
              <w:bottom w:val="single" w:color="auto" w:sz="4" w:space="0"/>
              <w:right w:val="single" w:color="auto" w:sz="4" w:space="0"/>
            </w:tcBorders>
            <w:noWrap w:val="0"/>
            <w:vAlign w:val="center"/>
          </w:tcPr>
          <w:p w14:paraId="7B762E3E">
            <w:pPr>
              <w:widowControl/>
              <w:spacing w:line="360" w:lineRule="exact"/>
              <w:jc w:val="left"/>
              <w:rPr>
                <w:rFonts w:hint="eastAsia" w:ascii="仿宋_GB2312" w:hAnsi="仿宋_GB2312" w:eastAsia="仿宋_GB2312" w:cs="仿宋_GB2312"/>
                <w:sz w:val="20"/>
                <w:szCs w:val="20"/>
                <w:highlight w:val="none"/>
              </w:rPr>
            </w:pPr>
          </w:p>
        </w:tc>
        <w:tc>
          <w:tcPr>
            <w:tcW w:w="748" w:type="dxa"/>
            <w:tcBorders>
              <w:top w:val="nil"/>
              <w:left w:val="nil"/>
              <w:bottom w:val="single" w:color="auto" w:sz="4" w:space="0"/>
              <w:right w:val="single" w:color="auto" w:sz="4" w:space="0"/>
            </w:tcBorders>
            <w:noWrap w:val="0"/>
            <w:vAlign w:val="center"/>
          </w:tcPr>
          <w:p w14:paraId="4086D16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7435E40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69A9316E">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758702E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50F8963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7F381EE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72E0F502">
        <w:tblPrEx>
          <w:tblCellMar>
            <w:top w:w="0" w:type="dxa"/>
            <w:left w:w="108" w:type="dxa"/>
            <w:bottom w:w="0" w:type="dxa"/>
            <w:right w:w="108" w:type="dxa"/>
          </w:tblCellMar>
        </w:tblPrEx>
        <w:trPr>
          <w:trHeight w:val="0" w:hRule="atLeast"/>
          <w:jc w:val="center"/>
        </w:trPr>
        <w:tc>
          <w:tcPr>
            <w:tcW w:w="3795" w:type="dxa"/>
            <w:tcBorders>
              <w:top w:val="nil"/>
              <w:left w:val="single" w:color="auto" w:sz="4" w:space="0"/>
              <w:bottom w:val="single" w:color="auto" w:sz="4" w:space="0"/>
              <w:right w:val="single" w:color="auto" w:sz="4" w:space="0"/>
            </w:tcBorders>
            <w:noWrap w:val="0"/>
            <w:vAlign w:val="center"/>
          </w:tcPr>
          <w:p w14:paraId="0BC3072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5878" w:type="dxa"/>
            <w:gridSpan w:val="6"/>
            <w:tcBorders>
              <w:top w:val="single" w:color="auto" w:sz="4" w:space="0"/>
              <w:left w:val="nil"/>
              <w:bottom w:val="single" w:color="auto" w:sz="4" w:space="0"/>
              <w:right w:val="single" w:color="000000" w:sz="4" w:space="0"/>
            </w:tcBorders>
            <w:noWrap w:val="0"/>
            <w:vAlign w:val="center"/>
          </w:tcPr>
          <w:p w14:paraId="60B17A4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控制三公经费的支出　</w:t>
            </w:r>
          </w:p>
        </w:tc>
      </w:tr>
    </w:tbl>
    <w:p w14:paraId="60C24514">
      <w:pPr>
        <w:widowControl/>
        <w:spacing w:afterLines="0" w:line="400" w:lineRule="exact"/>
        <w:jc w:val="left"/>
        <w:rPr>
          <w:rFonts w:hint="default" w:ascii="Times New Roman" w:hAnsi="Times New Roman" w:eastAsia="仿宋_GB2312" w:cs="Times New Roman"/>
          <w:sz w:val="22"/>
          <w:highlight w:val="none"/>
        </w:rPr>
      </w:pPr>
    </w:p>
    <w:p w14:paraId="0930011E">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2F3CA5E0">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622"/>
        <w:gridCol w:w="527"/>
        <w:gridCol w:w="1011"/>
        <w:gridCol w:w="1379"/>
        <w:gridCol w:w="1478"/>
        <w:gridCol w:w="696"/>
        <w:gridCol w:w="965"/>
        <w:gridCol w:w="1192"/>
      </w:tblGrid>
      <w:tr w14:paraId="11B9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noWrap w:val="0"/>
            <w:vAlign w:val="center"/>
          </w:tcPr>
          <w:p w14:paraId="0F1DB864">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4616" w:type="pct"/>
            <w:gridSpan w:val="8"/>
            <w:noWrap w:val="0"/>
            <w:vAlign w:val="center"/>
          </w:tcPr>
          <w:p w14:paraId="55A6154C">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岳阳市生态环境局汨罗分局</w:t>
            </w:r>
          </w:p>
        </w:tc>
      </w:tr>
      <w:tr w14:paraId="051B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restart"/>
            <w:noWrap w:val="0"/>
            <w:vAlign w:val="center"/>
          </w:tcPr>
          <w:p w14:paraId="0EB6ADF4">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7F93E6C4">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674" w:type="pct"/>
            <w:gridSpan w:val="2"/>
            <w:noWrap w:val="0"/>
            <w:vAlign w:val="center"/>
          </w:tcPr>
          <w:p w14:paraId="4655EEE7">
            <w:pPr>
              <w:snapToGrid w:val="0"/>
              <w:spacing w:line="240" w:lineRule="exact"/>
              <w:jc w:val="center"/>
              <w:rPr>
                <w:rFonts w:hint="eastAsia" w:ascii="仿宋_GB2312" w:hAnsi="仿宋_GB2312" w:eastAsia="仿宋_GB2312" w:cs="仿宋_GB2312"/>
                <w:sz w:val="20"/>
                <w:szCs w:val="20"/>
                <w:highlight w:val="none"/>
              </w:rPr>
            </w:pPr>
          </w:p>
        </w:tc>
        <w:tc>
          <w:tcPr>
            <w:tcW w:w="593" w:type="pct"/>
            <w:noWrap w:val="0"/>
            <w:vAlign w:val="center"/>
          </w:tcPr>
          <w:p w14:paraId="3842F469">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809" w:type="pct"/>
            <w:noWrap w:val="0"/>
            <w:vAlign w:val="center"/>
          </w:tcPr>
          <w:p w14:paraId="234A41FA">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865" w:type="pct"/>
            <w:noWrap w:val="0"/>
            <w:vAlign w:val="center"/>
          </w:tcPr>
          <w:p w14:paraId="57171227">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408" w:type="pct"/>
            <w:noWrap w:val="0"/>
            <w:vAlign w:val="center"/>
          </w:tcPr>
          <w:p w14:paraId="65A88914">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566" w:type="pct"/>
            <w:noWrap w:val="0"/>
            <w:vAlign w:val="center"/>
          </w:tcPr>
          <w:p w14:paraId="668EBA1C">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699" w:type="pct"/>
            <w:noWrap w:val="0"/>
            <w:vAlign w:val="center"/>
          </w:tcPr>
          <w:p w14:paraId="73D46A6A">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CF3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continue"/>
            <w:noWrap w:val="0"/>
            <w:vAlign w:val="center"/>
          </w:tcPr>
          <w:p w14:paraId="598C96B2">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674" w:type="pct"/>
            <w:gridSpan w:val="2"/>
            <w:noWrap w:val="0"/>
            <w:vAlign w:val="center"/>
          </w:tcPr>
          <w:p w14:paraId="6F6554A6">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593" w:type="pct"/>
            <w:shd w:val="clear" w:color="auto" w:fill="auto"/>
            <w:noWrap w:val="0"/>
            <w:vAlign w:val="center"/>
          </w:tcPr>
          <w:p w14:paraId="149CB6D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sz w:val="20"/>
                <w:szCs w:val="20"/>
                <w:highlight w:val="none"/>
                <w:lang w:val="en-US" w:eastAsia="zh-CN"/>
              </w:rPr>
              <w:t>1834.08</w:t>
            </w:r>
            <w:r>
              <w:rPr>
                <w:rFonts w:hint="eastAsia" w:ascii="宋体" w:hAnsi="宋体" w:eastAsia="宋体" w:cs="宋体"/>
                <w:i w:val="0"/>
                <w:iCs w:val="0"/>
                <w:color w:val="000000"/>
                <w:kern w:val="0"/>
                <w:sz w:val="22"/>
                <w:szCs w:val="22"/>
                <w:u w:val="none"/>
                <w:lang w:val="en-US" w:eastAsia="zh-CN" w:bidi="ar"/>
              </w:rPr>
              <w:t xml:space="preserve"> </w:t>
            </w:r>
          </w:p>
        </w:tc>
        <w:tc>
          <w:tcPr>
            <w:tcW w:w="809" w:type="pct"/>
            <w:noWrap w:val="0"/>
            <w:vAlign w:val="center"/>
          </w:tcPr>
          <w:p w14:paraId="24F0CB25">
            <w:pPr>
              <w:snapToGrid w:val="0"/>
              <w:spacing w:line="24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7241.03</w:t>
            </w:r>
          </w:p>
        </w:tc>
        <w:tc>
          <w:tcPr>
            <w:tcW w:w="865" w:type="pct"/>
            <w:noWrap w:val="0"/>
            <w:vAlign w:val="center"/>
          </w:tcPr>
          <w:p w14:paraId="49B67386">
            <w:pPr>
              <w:snapToGrid w:val="0"/>
              <w:spacing w:line="24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US" w:eastAsia="zh-CN"/>
              </w:rPr>
              <w:t>6860.21</w:t>
            </w:r>
          </w:p>
        </w:tc>
        <w:tc>
          <w:tcPr>
            <w:tcW w:w="408" w:type="pct"/>
            <w:noWrap w:val="0"/>
            <w:vAlign w:val="center"/>
          </w:tcPr>
          <w:p w14:paraId="043BA56D">
            <w:pPr>
              <w:snapToGrid w:val="0"/>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566" w:type="pct"/>
            <w:noWrap w:val="0"/>
            <w:vAlign w:val="center"/>
          </w:tcPr>
          <w:p w14:paraId="22023F85">
            <w:pPr>
              <w:snapToGrid w:val="0"/>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94.74%</w:t>
            </w:r>
          </w:p>
        </w:tc>
        <w:tc>
          <w:tcPr>
            <w:tcW w:w="699" w:type="pct"/>
            <w:noWrap w:val="0"/>
            <w:vAlign w:val="center"/>
          </w:tcPr>
          <w:p w14:paraId="4B8AE769">
            <w:pPr>
              <w:snapToGrid w:val="0"/>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9.48</w:t>
            </w:r>
          </w:p>
        </w:tc>
      </w:tr>
      <w:tr w14:paraId="3798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continue"/>
            <w:noWrap w:val="0"/>
            <w:vAlign w:val="center"/>
          </w:tcPr>
          <w:p w14:paraId="50C7BF4C">
            <w:pPr>
              <w:widowControl/>
              <w:snapToGrid w:val="0"/>
              <w:spacing w:line="240" w:lineRule="exact"/>
              <w:jc w:val="left"/>
              <w:rPr>
                <w:rFonts w:hint="eastAsia" w:ascii="仿宋_GB2312" w:hAnsi="仿宋_GB2312" w:eastAsia="仿宋_GB2312" w:cs="仿宋_GB2312"/>
                <w:color w:val="000000"/>
                <w:sz w:val="20"/>
                <w:szCs w:val="20"/>
                <w:highlight w:val="none"/>
              </w:rPr>
            </w:pPr>
          </w:p>
        </w:tc>
        <w:tc>
          <w:tcPr>
            <w:tcW w:w="2076" w:type="pct"/>
            <w:gridSpan w:val="4"/>
            <w:noWrap w:val="0"/>
            <w:vAlign w:val="center"/>
          </w:tcPr>
          <w:p w14:paraId="4096CE5E">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2539" w:type="pct"/>
            <w:gridSpan w:val="4"/>
            <w:noWrap w:val="0"/>
            <w:vAlign w:val="center"/>
          </w:tcPr>
          <w:p w14:paraId="6934F7C5">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16C9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continue"/>
            <w:noWrap w:val="0"/>
            <w:vAlign w:val="center"/>
          </w:tcPr>
          <w:p w14:paraId="6908A7E5">
            <w:pPr>
              <w:widowControl/>
              <w:snapToGrid w:val="0"/>
              <w:spacing w:line="240" w:lineRule="exact"/>
              <w:jc w:val="left"/>
              <w:rPr>
                <w:rFonts w:hint="eastAsia" w:ascii="仿宋_GB2312" w:hAnsi="仿宋_GB2312" w:eastAsia="仿宋_GB2312" w:cs="仿宋_GB2312"/>
                <w:color w:val="000000"/>
                <w:sz w:val="20"/>
                <w:szCs w:val="20"/>
                <w:highlight w:val="none"/>
              </w:rPr>
            </w:pPr>
          </w:p>
        </w:tc>
        <w:tc>
          <w:tcPr>
            <w:tcW w:w="2076" w:type="pct"/>
            <w:gridSpan w:val="4"/>
            <w:noWrap w:val="0"/>
            <w:vAlign w:val="center"/>
          </w:tcPr>
          <w:p w14:paraId="41078BE9">
            <w:pPr>
              <w:widowControl/>
              <w:snapToGrid w:val="0"/>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2468.4</w:t>
            </w:r>
          </w:p>
        </w:tc>
        <w:tc>
          <w:tcPr>
            <w:tcW w:w="2539" w:type="pct"/>
            <w:gridSpan w:val="4"/>
            <w:noWrap w:val="0"/>
            <w:vAlign w:val="center"/>
          </w:tcPr>
          <w:p w14:paraId="278BF8CD">
            <w:pPr>
              <w:widowControl/>
              <w:snapToGrid w:val="0"/>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1834.92</w:t>
            </w:r>
          </w:p>
        </w:tc>
      </w:tr>
      <w:tr w14:paraId="704E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continue"/>
            <w:noWrap w:val="0"/>
            <w:vAlign w:val="center"/>
          </w:tcPr>
          <w:p w14:paraId="2F2031C8">
            <w:pPr>
              <w:widowControl/>
              <w:snapToGrid w:val="0"/>
              <w:spacing w:line="240" w:lineRule="exact"/>
              <w:jc w:val="left"/>
              <w:rPr>
                <w:rFonts w:hint="eastAsia" w:ascii="仿宋_GB2312" w:hAnsi="仿宋_GB2312" w:eastAsia="仿宋_GB2312" w:cs="仿宋_GB2312"/>
                <w:color w:val="000000"/>
                <w:sz w:val="20"/>
                <w:szCs w:val="20"/>
                <w:highlight w:val="none"/>
              </w:rPr>
            </w:pPr>
          </w:p>
        </w:tc>
        <w:tc>
          <w:tcPr>
            <w:tcW w:w="2076" w:type="pct"/>
            <w:gridSpan w:val="4"/>
            <w:noWrap w:val="0"/>
            <w:vAlign w:val="center"/>
          </w:tcPr>
          <w:p w14:paraId="10E67516">
            <w:pPr>
              <w:widowControl/>
              <w:snapToGrid w:val="0"/>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2539" w:type="pct"/>
            <w:gridSpan w:val="4"/>
            <w:noWrap w:val="0"/>
            <w:vAlign w:val="center"/>
          </w:tcPr>
          <w:p w14:paraId="0D856274">
            <w:pPr>
              <w:widowControl/>
              <w:snapToGrid w:val="0"/>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5025.29</w:t>
            </w:r>
          </w:p>
        </w:tc>
      </w:tr>
      <w:tr w14:paraId="2DF0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continue"/>
            <w:noWrap w:val="0"/>
            <w:vAlign w:val="center"/>
          </w:tcPr>
          <w:p w14:paraId="6F4EB65F">
            <w:pPr>
              <w:widowControl/>
              <w:snapToGrid w:val="0"/>
              <w:spacing w:line="240" w:lineRule="exact"/>
              <w:jc w:val="left"/>
              <w:rPr>
                <w:rFonts w:hint="eastAsia" w:ascii="仿宋_GB2312" w:hAnsi="仿宋_GB2312" w:eastAsia="仿宋_GB2312" w:cs="仿宋_GB2312"/>
                <w:color w:val="000000"/>
                <w:sz w:val="20"/>
                <w:szCs w:val="20"/>
                <w:highlight w:val="none"/>
              </w:rPr>
            </w:pPr>
          </w:p>
        </w:tc>
        <w:tc>
          <w:tcPr>
            <w:tcW w:w="2076" w:type="pct"/>
            <w:gridSpan w:val="4"/>
            <w:noWrap w:val="0"/>
            <w:vAlign w:val="center"/>
          </w:tcPr>
          <w:p w14:paraId="7685DBC9">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2539" w:type="pct"/>
            <w:gridSpan w:val="4"/>
            <w:noWrap w:val="0"/>
            <w:vAlign w:val="center"/>
          </w:tcPr>
          <w:p w14:paraId="36163F35">
            <w:pPr>
              <w:widowControl/>
              <w:snapToGrid w:val="0"/>
              <w:spacing w:line="240" w:lineRule="exact"/>
              <w:jc w:val="left"/>
              <w:rPr>
                <w:rFonts w:hint="eastAsia" w:ascii="仿宋_GB2312" w:hAnsi="仿宋_GB2312" w:eastAsia="仿宋_GB2312" w:cs="仿宋_GB2312"/>
                <w:color w:val="000000"/>
                <w:sz w:val="20"/>
                <w:szCs w:val="20"/>
                <w:highlight w:val="none"/>
              </w:rPr>
            </w:pPr>
          </w:p>
        </w:tc>
      </w:tr>
      <w:tr w14:paraId="2520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continue"/>
            <w:noWrap w:val="0"/>
            <w:vAlign w:val="center"/>
          </w:tcPr>
          <w:p w14:paraId="7BD070E0">
            <w:pPr>
              <w:widowControl/>
              <w:snapToGrid w:val="0"/>
              <w:spacing w:line="240" w:lineRule="exact"/>
              <w:jc w:val="left"/>
              <w:rPr>
                <w:rFonts w:hint="eastAsia" w:ascii="仿宋_GB2312" w:hAnsi="仿宋_GB2312" w:eastAsia="仿宋_GB2312" w:cs="仿宋_GB2312"/>
                <w:color w:val="000000"/>
                <w:sz w:val="20"/>
                <w:szCs w:val="20"/>
                <w:highlight w:val="none"/>
              </w:rPr>
            </w:pPr>
          </w:p>
        </w:tc>
        <w:tc>
          <w:tcPr>
            <w:tcW w:w="2076" w:type="pct"/>
            <w:gridSpan w:val="4"/>
            <w:noWrap w:val="0"/>
            <w:vAlign w:val="center"/>
          </w:tcPr>
          <w:p w14:paraId="53C92A87">
            <w:pPr>
              <w:widowControl/>
              <w:snapToGrid w:val="0"/>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4772.63</w:t>
            </w:r>
          </w:p>
        </w:tc>
        <w:tc>
          <w:tcPr>
            <w:tcW w:w="2539" w:type="pct"/>
            <w:gridSpan w:val="4"/>
            <w:noWrap w:val="0"/>
            <w:vAlign w:val="center"/>
          </w:tcPr>
          <w:p w14:paraId="34D3631C">
            <w:pPr>
              <w:widowControl/>
              <w:snapToGrid w:val="0"/>
              <w:spacing w:line="240" w:lineRule="exact"/>
              <w:jc w:val="left"/>
              <w:rPr>
                <w:rFonts w:hint="eastAsia" w:ascii="仿宋_GB2312" w:hAnsi="仿宋_GB2312" w:eastAsia="仿宋_GB2312" w:cs="仿宋_GB2312"/>
                <w:color w:val="000000"/>
                <w:sz w:val="20"/>
                <w:szCs w:val="20"/>
                <w:highlight w:val="none"/>
              </w:rPr>
            </w:pPr>
          </w:p>
        </w:tc>
      </w:tr>
      <w:tr w14:paraId="26D4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restart"/>
            <w:noWrap w:val="0"/>
            <w:vAlign w:val="center"/>
          </w:tcPr>
          <w:p w14:paraId="69E2A8EA">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2076" w:type="pct"/>
            <w:gridSpan w:val="4"/>
            <w:noWrap w:val="0"/>
            <w:vAlign w:val="center"/>
          </w:tcPr>
          <w:p w14:paraId="40E12D97">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2539" w:type="pct"/>
            <w:gridSpan w:val="4"/>
            <w:noWrap w:val="0"/>
            <w:vAlign w:val="center"/>
          </w:tcPr>
          <w:p w14:paraId="1F951894">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E36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continue"/>
            <w:noWrap w:val="0"/>
            <w:vAlign w:val="center"/>
          </w:tcPr>
          <w:p w14:paraId="0C5003CA">
            <w:pPr>
              <w:widowControl/>
              <w:snapToGrid w:val="0"/>
              <w:spacing w:line="240" w:lineRule="exact"/>
              <w:jc w:val="left"/>
              <w:rPr>
                <w:rFonts w:hint="eastAsia" w:ascii="仿宋_GB2312" w:hAnsi="仿宋_GB2312" w:eastAsia="仿宋_GB2312" w:cs="仿宋_GB2312"/>
                <w:color w:val="000000"/>
                <w:sz w:val="20"/>
                <w:szCs w:val="20"/>
                <w:highlight w:val="none"/>
              </w:rPr>
            </w:pPr>
          </w:p>
        </w:tc>
        <w:tc>
          <w:tcPr>
            <w:tcW w:w="2076" w:type="pct"/>
            <w:gridSpan w:val="4"/>
            <w:noWrap w:val="0"/>
            <w:vAlign w:val="center"/>
          </w:tcPr>
          <w:p w14:paraId="627D482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1.抓好污染防治攻坚战行动。</w:t>
            </w:r>
          </w:p>
          <w:p w14:paraId="0D1A5991">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2.持续做好水环境、大气污染防治、土壤污染防治管控工作。</w:t>
            </w:r>
          </w:p>
          <w:p w14:paraId="59D3D901">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3.加强项目资金监管。</w:t>
            </w:r>
          </w:p>
          <w:p w14:paraId="0ABD9F4E">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4.做好企业服务工作。　</w:t>
            </w:r>
          </w:p>
        </w:tc>
        <w:tc>
          <w:tcPr>
            <w:tcW w:w="2539" w:type="pct"/>
            <w:gridSpan w:val="4"/>
            <w:noWrap w:val="0"/>
            <w:vAlign w:val="center"/>
          </w:tcPr>
          <w:p w14:paraId="0F81072D">
            <w:pPr>
              <w:keepNext w:val="0"/>
              <w:keepLines w:val="0"/>
              <w:pageBreakBefore w:val="0"/>
              <w:widowControl w:val="0"/>
              <w:numPr>
                <w:ilvl w:val="0"/>
                <w:numId w:val="0"/>
              </w:numPr>
              <w:kinsoku/>
              <w:wordWrap/>
              <w:overflowPunct/>
              <w:topLinePunct w:val="0"/>
              <w:autoSpaceDE/>
              <w:autoSpaceDN/>
              <w:bidi w:val="0"/>
              <w:adjustRightInd/>
              <w:snapToGrid w:val="0"/>
              <w:spacing w:after="32" w:afterLines="10" w:line="240" w:lineRule="auto"/>
              <w:ind w:right="0" w:rightChars="0"/>
              <w:textAlignment w:val="auto"/>
              <w:outlineLvl w:val="9"/>
              <w:rPr>
                <w:rFonts w:hint="eastAsia" w:ascii="方正仿宋_GB2312" w:hAnsi="方正仿宋_GB2312" w:eastAsia="方正仿宋_GB2312" w:cs="方正仿宋_GB2312"/>
                <w:b w:val="0"/>
                <w:bCs w:val="0"/>
                <w:sz w:val="20"/>
                <w:szCs w:val="20"/>
                <w:lang w:val="en-US" w:eastAsia="zh-CN"/>
              </w:rPr>
            </w:pPr>
            <w:r>
              <w:rPr>
                <w:rFonts w:hint="eastAsia" w:ascii="方正仿宋_GB2312" w:hAnsi="方正仿宋_GB2312" w:eastAsia="方正仿宋_GB2312" w:cs="方正仿宋_GB2312"/>
                <w:b w:val="0"/>
                <w:bCs w:val="0"/>
                <w:sz w:val="20"/>
                <w:szCs w:val="20"/>
                <w:lang w:val="en-US" w:eastAsia="zh-CN"/>
              </w:rPr>
              <w:t>1.</w:t>
            </w:r>
            <w:r>
              <w:rPr>
                <w:rFonts w:hint="eastAsia" w:ascii="方正仿宋_GB2312" w:hAnsi="方正仿宋_GB2312" w:eastAsia="方正仿宋_GB2312" w:cs="方正仿宋_GB2312"/>
                <w:b w:val="0"/>
                <w:bCs w:val="0"/>
                <w:sz w:val="20"/>
                <w:szCs w:val="20"/>
                <w:lang w:eastAsia="zh-CN"/>
              </w:rPr>
              <w:t>积极开展水污染防治工作。</w:t>
            </w:r>
            <w:r>
              <w:rPr>
                <w:rFonts w:hint="eastAsia" w:ascii="方正仿宋_GB2312" w:hAnsi="方正仿宋_GB2312" w:eastAsia="方正仿宋_GB2312" w:cs="方正仿宋_GB2312"/>
                <w:b w:val="0"/>
                <w:bCs w:val="0"/>
                <w:kern w:val="0"/>
                <w:sz w:val="20"/>
                <w:szCs w:val="20"/>
                <w:lang w:val="en-US" w:eastAsia="zh-CN"/>
              </w:rPr>
              <w:t>持续开展水环境综合整治工作，坚持湖面巡查，密切关注水质变化情况，督促区生态渔业公司加强湖面保洁打捞确保湖面洁净并进一步强化治理措施。</w:t>
            </w:r>
          </w:p>
          <w:p w14:paraId="0ED9352A">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32" w:afterLines="10" w:afterAutospacing="0" w:line="240" w:lineRule="auto"/>
              <w:ind w:right="0" w:rightChars="0"/>
              <w:jc w:val="both"/>
              <w:textAlignment w:val="auto"/>
              <w:outlineLvl w:val="9"/>
              <w:rPr>
                <w:rFonts w:hint="default" w:ascii="方正仿宋_GB2312" w:hAnsi="方正仿宋_GB2312" w:eastAsia="方正仿宋_GB2312" w:cs="方正仿宋_GB2312"/>
                <w:b w:val="0"/>
                <w:bCs w:val="0"/>
                <w:kern w:val="2"/>
                <w:sz w:val="20"/>
                <w:szCs w:val="20"/>
                <w:lang w:val="en-US" w:eastAsia="zh-CN" w:bidi="ar-SA"/>
              </w:rPr>
            </w:pPr>
            <w:r>
              <w:rPr>
                <w:rFonts w:hint="eastAsia" w:ascii="方正仿宋_GB2312" w:hAnsi="方正仿宋_GB2312" w:eastAsia="方正仿宋_GB2312" w:cs="方正仿宋_GB2312"/>
                <w:b w:val="0"/>
                <w:bCs w:val="0"/>
                <w:kern w:val="2"/>
                <w:sz w:val="20"/>
                <w:szCs w:val="20"/>
                <w:lang w:val="en-US" w:eastAsia="zh-CN" w:bidi="ar-SA"/>
              </w:rPr>
              <w:t>2.承担区蓝天办日常工作</w:t>
            </w:r>
            <w:r>
              <w:rPr>
                <w:rFonts w:hint="eastAsia" w:ascii="方正仿宋_GB2312" w:hAnsi="方正仿宋_GB2312" w:eastAsia="方正仿宋_GB2312" w:cs="方正仿宋_GB2312"/>
                <w:b w:val="0"/>
                <w:bCs w:val="0"/>
                <w:sz w:val="20"/>
                <w:szCs w:val="20"/>
                <w:lang w:eastAsia="zh-CN" w:bidi="ar-SA"/>
              </w:rPr>
              <w:t>。</w:t>
            </w:r>
          </w:p>
          <w:p w14:paraId="4CBCF422">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32" w:afterLines="10" w:afterAutospacing="0" w:line="240" w:lineRule="auto"/>
              <w:ind w:right="0" w:rightChars="0"/>
              <w:jc w:val="both"/>
              <w:textAlignment w:val="auto"/>
              <w:outlineLvl w:val="9"/>
              <w:rPr>
                <w:rFonts w:hint="eastAsia" w:ascii="方正仿宋_GB2312" w:hAnsi="方正仿宋_GB2312" w:eastAsia="方正仿宋_GB2312" w:cs="方正仿宋_GB2312"/>
                <w:b w:val="0"/>
                <w:bCs w:val="0"/>
                <w:sz w:val="20"/>
                <w:szCs w:val="20"/>
                <w:lang w:eastAsia="zh-CN" w:bidi="ar-SA"/>
              </w:rPr>
            </w:pPr>
            <w:r>
              <w:rPr>
                <w:rFonts w:hint="eastAsia" w:ascii="方正仿宋_GB2312" w:hAnsi="方正仿宋_GB2312" w:eastAsia="方正仿宋_GB2312" w:cs="方正仿宋_GB2312"/>
                <w:b w:val="0"/>
                <w:bCs w:val="0"/>
                <w:kern w:val="2"/>
                <w:sz w:val="20"/>
                <w:szCs w:val="20"/>
                <w:lang w:val="en-US" w:eastAsia="zh-CN" w:bidi="ar-SA"/>
              </w:rPr>
              <w:t>3.开展空气质量数据分析</w:t>
            </w:r>
            <w:r>
              <w:rPr>
                <w:rFonts w:hint="eastAsia" w:ascii="方正仿宋_GB2312" w:hAnsi="方正仿宋_GB2312" w:eastAsia="方正仿宋_GB2312" w:cs="方正仿宋_GB2312"/>
                <w:b w:val="0"/>
                <w:bCs w:val="0"/>
                <w:sz w:val="20"/>
                <w:szCs w:val="20"/>
                <w:lang w:eastAsia="zh-CN" w:bidi="ar-SA"/>
              </w:rPr>
              <w:t>。</w:t>
            </w:r>
          </w:p>
          <w:p w14:paraId="37A94923">
            <w:pPr>
              <w:keepNext w:val="0"/>
              <w:keepLines w:val="0"/>
              <w:pageBreakBefore w:val="0"/>
              <w:widowControl w:val="0"/>
              <w:kinsoku/>
              <w:wordWrap/>
              <w:overflowPunct/>
              <w:topLinePunct w:val="0"/>
              <w:autoSpaceDE/>
              <w:autoSpaceDN/>
              <w:bidi w:val="0"/>
              <w:adjustRightInd/>
              <w:snapToGrid w:val="0"/>
              <w:spacing w:after="32" w:afterLines="10" w:line="240" w:lineRule="auto"/>
              <w:ind w:right="0" w:rightChars="0"/>
              <w:textAlignment w:val="auto"/>
              <w:outlineLvl w:val="9"/>
              <w:rPr>
                <w:rFonts w:hint="eastAsia" w:ascii="方正仿宋_GB2312" w:hAnsi="方正仿宋_GB2312" w:eastAsia="方正仿宋_GB2312" w:cs="方正仿宋_GB2312"/>
                <w:b w:val="0"/>
                <w:bCs w:val="0"/>
                <w:kern w:val="0"/>
                <w:sz w:val="20"/>
                <w:szCs w:val="20"/>
                <w:lang w:val="en-US" w:eastAsia="zh-CN" w:bidi="ar-SA"/>
              </w:rPr>
            </w:pPr>
            <w:r>
              <w:rPr>
                <w:rFonts w:hint="eastAsia" w:ascii="方正仿宋_GB2312" w:hAnsi="方正仿宋_GB2312" w:eastAsia="方正仿宋_GB2312" w:cs="方正仿宋_GB2312"/>
                <w:b w:val="0"/>
                <w:bCs w:val="0"/>
                <w:kern w:val="2"/>
                <w:sz w:val="20"/>
                <w:szCs w:val="20"/>
                <w:lang w:val="en-US" w:eastAsia="zh-CN" w:bidi="ar-SA"/>
              </w:rPr>
              <w:t>4.开展秸秆禁烧工作。</w:t>
            </w:r>
          </w:p>
          <w:p w14:paraId="37CC378A">
            <w:pPr>
              <w:keepNext w:val="0"/>
              <w:keepLines w:val="0"/>
              <w:pageBreakBefore w:val="0"/>
              <w:widowControl w:val="0"/>
              <w:numPr>
                <w:ilvl w:val="0"/>
                <w:numId w:val="0"/>
              </w:numPr>
              <w:kinsoku/>
              <w:wordWrap/>
              <w:overflowPunct/>
              <w:topLinePunct w:val="0"/>
              <w:autoSpaceDE/>
              <w:autoSpaceDN/>
              <w:bidi w:val="0"/>
              <w:adjustRightInd/>
              <w:snapToGrid w:val="0"/>
              <w:spacing w:after="32" w:afterLines="10" w:line="240" w:lineRule="auto"/>
              <w:ind w:right="0" w:rightChars="0"/>
              <w:textAlignment w:val="auto"/>
              <w:outlineLvl w:val="9"/>
              <w:rPr>
                <w:rFonts w:hint="eastAsia" w:ascii="方正仿宋_GB2312" w:hAnsi="方正仿宋_GB2312" w:eastAsia="方正仿宋_GB2312" w:cs="方正仿宋_GB2312"/>
                <w:b w:val="0"/>
                <w:bCs w:val="0"/>
                <w:sz w:val="20"/>
                <w:szCs w:val="20"/>
                <w:lang w:val="en-US" w:eastAsia="zh-CN"/>
              </w:rPr>
            </w:pPr>
            <w:r>
              <w:rPr>
                <w:rFonts w:hint="eastAsia" w:ascii="方正仿宋_GB2312" w:hAnsi="方正仿宋_GB2312" w:eastAsia="方正仿宋_GB2312" w:cs="方正仿宋_GB2312"/>
                <w:b w:val="0"/>
                <w:bCs w:val="0"/>
                <w:sz w:val="20"/>
                <w:szCs w:val="20"/>
                <w:lang w:val="en-US" w:eastAsia="zh-CN"/>
              </w:rPr>
              <w:t>5.开展土壤污染防治工作。</w:t>
            </w:r>
          </w:p>
          <w:p w14:paraId="6193A2A4">
            <w:pPr>
              <w:snapToGrid w:val="0"/>
              <w:rPr>
                <w:rFonts w:hint="default" w:ascii="仿宋_GB2312" w:hAnsi="仿宋_GB2312" w:eastAsia="仿宋_GB2312" w:cs="仿宋_GB2312"/>
                <w:color w:val="000000"/>
                <w:kern w:val="0"/>
                <w:sz w:val="20"/>
                <w:szCs w:val="20"/>
                <w:highlight w:val="none"/>
                <w:lang w:val="en-US" w:eastAsia="zh-CN" w:bidi="ar-SA"/>
              </w:rPr>
            </w:pPr>
          </w:p>
        </w:tc>
      </w:tr>
      <w:tr w14:paraId="31A7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restart"/>
            <w:noWrap w:val="0"/>
            <w:vAlign w:val="center"/>
          </w:tcPr>
          <w:p w14:paraId="0253664C">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7898B0E">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774B391">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7AA210E">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60DD12D3">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365" w:type="pct"/>
            <w:noWrap w:val="0"/>
            <w:vAlign w:val="center"/>
          </w:tcPr>
          <w:p w14:paraId="30437F47">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309" w:type="pct"/>
            <w:noWrap w:val="0"/>
            <w:vAlign w:val="center"/>
          </w:tcPr>
          <w:p w14:paraId="6A7CA133">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593" w:type="pct"/>
            <w:noWrap w:val="0"/>
            <w:vAlign w:val="center"/>
          </w:tcPr>
          <w:p w14:paraId="717DEB4C">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809" w:type="pct"/>
            <w:noWrap w:val="0"/>
            <w:vAlign w:val="center"/>
          </w:tcPr>
          <w:p w14:paraId="5EC15EC6">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865" w:type="pct"/>
            <w:noWrap w:val="0"/>
            <w:vAlign w:val="center"/>
          </w:tcPr>
          <w:p w14:paraId="37C54D56">
            <w:pPr>
              <w:widowControl/>
              <w:snapToGrid w:val="0"/>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408" w:type="pct"/>
            <w:noWrap w:val="0"/>
            <w:vAlign w:val="center"/>
          </w:tcPr>
          <w:p w14:paraId="0C40FF51">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566" w:type="pct"/>
            <w:noWrap w:val="0"/>
            <w:vAlign w:val="center"/>
          </w:tcPr>
          <w:p w14:paraId="5DFBB656">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699" w:type="pct"/>
            <w:noWrap w:val="0"/>
            <w:vAlign w:val="center"/>
          </w:tcPr>
          <w:p w14:paraId="056AC4CF">
            <w:pPr>
              <w:widowControl/>
              <w:snapToGrid w:val="0"/>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B2B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continue"/>
            <w:noWrap w:val="0"/>
            <w:vAlign w:val="center"/>
          </w:tcPr>
          <w:p w14:paraId="1F887688">
            <w:pPr>
              <w:snapToGrid w:val="0"/>
              <w:spacing w:line="240" w:lineRule="exact"/>
              <w:jc w:val="left"/>
              <w:rPr>
                <w:rFonts w:hint="eastAsia" w:ascii="仿宋_GB2312" w:hAnsi="仿宋_GB2312" w:eastAsia="仿宋_GB2312" w:cs="仿宋_GB2312"/>
                <w:color w:val="000000"/>
                <w:sz w:val="20"/>
                <w:szCs w:val="20"/>
                <w:highlight w:val="none"/>
              </w:rPr>
            </w:pPr>
          </w:p>
        </w:tc>
        <w:tc>
          <w:tcPr>
            <w:tcW w:w="365" w:type="pct"/>
            <w:vMerge w:val="restart"/>
            <w:noWrap w:val="0"/>
            <w:vAlign w:val="center"/>
          </w:tcPr>
          <w:p w14:paraId="5E5229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1F79DB5">
            <w:pPr>
              <w:snapToGrid w:val="0"/>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30分</w:t>
            </w:r>
            <w:r>
              <w:rPr>
                <w:rFonts w:hint="eastAsia" w:ascii="仿宋_GB2312" w:hAnsi="仿宋_GB2312" w:eastAsia="仿宋_GB2312" w:cs="仿宋_GB2312"/>
                <w:color w:val="000000"/>
                <w:sz w:val="20"/>
                <w:szCs w:val="20"/>
                <w:highlight w:val="none"/>
                <w:lang w:eastAsia="zh-CN"/>
              </w:rPr>
              <w:t>）</w:t>
            </w:r>
          </w:p>
        </w:tc>
        <w:tc>
          <w:tcPr>
            <w:tcW w:w="309" w:type="pct"/>
            <w:noWrap w:val="0"/>
            <w:vAlign w:val="center"/>
          </w:tcPr>
          <w:p w14:paraId="02A88B71">
            <w:pPr>
              <w:snapToGrid w:val="0"/>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数量指标</w:t>
            </w:r>
          </w:p>
        </w:tc>
        <w:tc>
          <w:tcPr>
            <w:tcW w:w="1011" w:type="dxa"/>
            <w:noWrap w:val="0"/>
            <w:vAlign w:val="center"/>
          </w:tcPr>
          <w:p w14:paraId="34FFE0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监测频次</w:t>
            </w:r>
          </w:p>
        </w:tc>
        <w:tc>
          <w:tcPr>
            <w:tcW w:w="1379" w:type="dxa"/>
            <w:noWrap w:val="0"/>
            <w:vAlign w:val="center"/>
          </w:tcPr>
          <w:p w14:paraId="4315B3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每月一次</w:t>
            </w:r>
          </w:p>
        </w:tc>
        <w:tc>
          <w:tcPr>
            <w:tcW w:w="1478" w:type="dxa"/>
            <w:noWrap w:val="0"/>
            <w:vAlign w:val="center"/>
          </w:tcPr>
          <w:p w14:paraId="119382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696" w:type="dxa"/>
            <w:noWrap w:val="0"/>
            <w:vAlign w:val="center"/>
          </w:tcPr>
          <w:p w14:paraId="1857E4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965" w:type="dxa"/>
            <w:noWrap w:val="0"/>
            <w:vAlign w:val="center"/>
          </w:tcPr>
          <w:p w14:paraId="6BB9A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699" w:type="pct"/>
            <w:noWrap w:val="0"/>
            <w:vAlign w:val="center"/>
          </w:tcPr>
          <w:p w14:paraId="0ABE7029">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C3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continue"/>
            <w:noWrap w:val="0"/>
            <w:vAlign w:val="center"/>
          </w:tcPr>
          <w:p w14:paraId="72F29F7F">
            <w:pPr>
              <w:snapToGrid w:val="0"/>
              <w:spacing w:line="240" w:lineRule="exact"/>
              <w:jc w:val="left"/>
              <w:rPr>
                <w:rFonts w:hint="eastAsia" w:ascii="仿宋_GB2312" w:hAnsi="仿宋_GB2312" w:eastAsia="仿宋_GB2312" w:cs="仿宋_GB2312"/>
                <w:color w:val="000000"/>
                <w:sz w:val="20"/>
                <w:szCs w:val="20"/>
                <w:highlight w:val="none"/>
              </w:rPr>
            </w:pPr>
          </w:p>
        </w:tc>
        <w:tc>
          <w:tcPr>
            <w:tcW w:w="365" w:type="pct"/>
            <w:vMerge w:val="continue"/>
            <w:noWrap w:val="0"/>
            <w:vAlign w:val="center"/>
          </w:tcPr>
          <w:p w14:paraId="09F95FE2">
            <w:pPr>
              <w:snapToGrid w:val="0"/>
              <w:spacing w:line="240" w:lineRule="exact"/>
              <w:jc w:val="left"/>
              <w:rPr>
                <w:rFonts w:hint="eastAsia" w:ascii="仿宋_GB2312" w:hAnsi="仿宋_GB2312" w:eastAsia="仿宋_GB2312" w:cs="仿宋_GB2312"/>
                <w:color w:val="000000"/>
                <w:sz w:val="20"/>
                <w:szCs w:val="20"/>
                <w:highlight w:val="none"/>
              </w:rPr>
            </w:pPr>
          </w:p>
        </w:tc>
        <w:tc>
          <w:tcPr>
            <w:tcW w:w="309" w:type="pct"/>
            <w:noWrap w:val="0"/>
            <w:vAlign w:val="center"/>
          </w:tcPr>
          <w:p w14:paraId="6D507948">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593" w:type="pct"/>
            <w:noWrap w:val="0"/>
            <w:vAlign w:val="center"/>
          </w:tcPr>
          <w:p w14:paraId="26C1A8F8">
            <w:pPr>
              <w:widowControl/>
              <w:snapToGrid w:val="0"/>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空气环境质量达标</w:t>
            </w:r>
          </w:p>
        </w:tc>
        <w:tc>
          <w:tcPr>
            <w:tcW w:w="809" w:type="pct"/>
            <w:noWrap w:val="0"/>
            <w:vAlign w:val="center"/>
          </w:tcPr>
          <w:p w14:paraId="19A4EC1A">
            <w:pPr>
              <w:widowControl/>
              <w:snapToGrid w:val="0"/>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≥85%</w:t>
            </w:r>
          </w:p>
        </w:tc>
        <w:tc>
          <w:tcPr>
            <w:tcW w:w="865" w:type="pct"/>
            <w:noWrap w:val="0"/>
            <w:vAlign w:val="center"/>
          </w:tcPr>
          <w:p w14:paraId="2F576CDD">
            <w:pPr>
              <w:widowControl/>
              <w:snapToGrid w:val="0"/>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90.1%</w:t>
            </w:r>
          </w:p>
        </w:tc>
        <w:tc>
          <w:tcPr>
            <w:tcW w:w="408" w:type="pct"/>
            <w:noWrap w:val="0"/>
            <w:vAlign w:val="center"/>
          </w:tcPr>
          <w:p w14:paraId="0561AC34">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566" w:type="pct"/>
            <w:noWrap w:val="0"/>
            <w:vAlign w:val="center"/>
          </w:tcPr>
          <w:p w14:paraId="048C0100">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699" w:type="pct"/>
            <w:noWrap w:val="0"/>
            <w:vAlign w:val="center"/>
          </w:tcPr>
          <w:p w14:paraId="71D95EE4">
            <w:pPr>
              <w:widowControl/>
              <w:snapToGrid w:val="0"/>
              <w:spacing w:line="240" w:lineRule="exact"/>
              <w:jc w:val="left"/>
              <w:rPr>
                <w:rFonts w:hint="eastAsia" w:ascii="仿宋_GB2312" w:hAnsi="仿宋_GB2312" w:eastAsia="仿宋_GB2312" w:cs="仿宋_GB2312"/>
                <w:color w:val="000000"/>
                <w:sz w:val="20"/>
                <w:szCs w:val="20"/>
                <w:highlight w:val="none"/>
                <w:lang w:val="en-US" w:eastAsia="zh-CN"/>
              </w:rPr>
            </w:pPr>
          </w:p>
        </w:tc>
      </w:tr>
      <w:tr w14:paraId="2280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continue"/>
            <w:noWrap w:val="0"/>
            <w:vAlign w:val="center"/>
          </w:tcPr>
          <w:p w14:paraId="42459B09">
            <w:pPr>
              <w:snapToGrid w:val="0"/>
              <w:spacing w:line="240" w:lineRule="exact"/>
              <w:jc w:val="left"/>
              <w:rPr>
                <w:rFonts w:hint="eastAsia" w:ascii="仿宋_GB2312" w:hAnsi="仿宋_GB2312" w:eastAsia="仿宋_GB2312" w:cs="仿宋_GB2312"/>
                <w:color w:val="000000"/>
                <w:sz w:val="20"/>
                <w:szCs w:val="20"/>
                <w:highlight w:val="none"/>
              </w:rPr>
            </w:pPr>
          </w:p>
        </w:tc>
        <w:tc>
          <w:tcPr>
            <w:tcW w:w="365" w:type="pct"/>
            <w:vMerge w:val="continue"/>
            <w:noWrap w:val="0"/>
            <w:vAlign w:val="center"/>
          </w:tcPr>
          <w:p w14:paraId="351D4987">
            <w:pPr>
              <w:snapToGrid w:val="0"/>
              <w:spacing w:line="240" w:lineRule="exact"/>
              <w:jc w:val="left"/>
              <w:rPr>
                <w:rFonts w:hint="eastAsia" w:ascii="仿宋_GB2312" w:hAnsi="仿宋_GB2312" w:eastAsia="仿宋_GB2312" w:cs="仿宋_GB2312"/>
                <w:color w:val="000000"/>
                <w:sz w:val="20"/>
                <w:szCs w:val="20"/>
                <w:highlight w:val="none"/>
              </w:rPr>
            </w:pPr>
          </w:p>
        </w:tc>
        <w:tc>
          <w:tcPr>
            <w:tcW w:w="309" w:type="pct"/>
            <w:noWrap w:val="0"/>
            <w:vAlign w:val="center"/>
          </w:tcPr>
          <w:p w14:paraId="7A139980">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593" w:type="pct"/>
            <w:noWrap w:val="0"/>
            <w:vAlign w:val="center"/>
          </w:tcPr>
          <w:p w14:paraId="01CAFAD5">
            <w:pPr>
              <w:widowControl/>
              <w:snapToGrid w:val="0"/>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按时完成年度任务</w:t>
            </w:r>
          </w:p>
        </w:tc>
        <w:tc>
          <w:tcPr>
            <w:tcW w:w="809" w:type="pct"/>
            <w:noWrap w:val="0"/>
            <w:vAlign w:val="center"/>
          </w:tcPr>
          <w:p w14:paraId="5DAAE383">
            <w:pPr>
              <w:widowControl/>
              <w:snapToGrid w:val="0"/>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2025年12月31日</w:t>
            </w:r>
          </w:p>
        </w:tc>
        <w:tc>
          <w:tcPr>
            <w:tcW w:w="865" w:type="pct"/>
            <w:noWrap w:val="0"/>
            <w:vAlign w:val="center"/>
          </w:tcPr>
          <w:p w14:paraId="4C2D9A61">
            <w:pPr>
              <w:widowControl/>
              <w:snapToGrid w:val="0"/>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2025年12月31日</w:t>
            </w:r>
          </w:p>
        </w:tc>
        <w:tc>
          <w:tcPr>
            <w:tcW w:w="408" w:type="pct"/>
            <w:noWrap w:val="0"/>
            <w:vAlign w:val="center"/>
          </w:tcPr>
          <w:p w14:paraId="78E86C31">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566" w:type="pct"/>
            <w:noWrap w:val="0"/>
            <w:vAlign w:val="center"/>
          </w:tcPr>
          <w:p w14:paraId="5E79598A">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699" w:type="pct"/>
            <w:noWrap w:val="0"/>
            <w:vAlign w:val="center"/>
          </w:tcPr>
          <w:p w14:paraId="63D3D1A6">
            <w:pPr>
              <w:widowControl/>
              <w:snapToGrid w:val="0"/>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2DC60859">
            <w:pPr>
              <w:widowControl/>
              <w:snapToGrid w:val="0"/>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4797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continue"/>
            <w:noWrap w:val="0"/>
            <w:vAlign w:val="center"/>
          </w:tcPr>
          <w:p w14:paraId="1A27F422">
            <w:pPr>
              <w:snapToGrid w:val="0"/>
              <w:spacing w:line="240" w:lineRule="exact"/>
              <w:jc w:val="left"/>
              <w:rPr>
                <w:rFonts w:hint="eastAsia" w:ascii="仿宋_GB2312" w:hAnsi="仿宋_GB2312" w:eastAsia="仿宋_GB2312" w:cs="仿宋_GB2312"/>
                <w:color w:val="000000"/>
                <w:sz w:val="20"/>
                <w:szCs w:val="20"/>
                <w:highlight w:val="none"/>
              </w:rPr>
            </w:pPr>
          </w:p>
        </w:tc>
        <w:tc>
          <w:tcPr>
            <w:tcW w:w="365" w:type="pct"/>
            <w:vMerge w:val="restart"/>
            <w:noWrap w:val="0"/>
            <w:vAlign w:val="center"/>
          </w:tcPr>
          <w:p w14:paraId="6E658392">
            <w:pPr>
              <w:widowControl/>
              <w:snapToGrid w:val="0"/>
              <w:spacing w:line="240" w:lineRule="exact"/>
              <w:jc w:val="center"/>
              <w:rPr>
                <w:rFonts w:hint="eastAsia" w:ascii="仿宋_GB2312" w:hAnsi="仿宋_GB2312" w:eastAsia="仿宋_GB2312" w:cs="仿宋_GB2312"/>
                <w:color w:val="000000"/>
                <w:sz w:val="20"/>
                <w:szCs w:val="20"/>
                <w:highlight w:val="none"/>
              </w:rPr>
            </w:pPr>
          </w:p>
          <w:p w14:paraId="65D926F5">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9BD2F19">
            <w:pPr>
              <w:widowControl/>
              <w:snapToGrid w:val="0"/>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14:paraId="3E70D8B4">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309" w:type="pct"/>
            <w:noWrap w:val="0"/>
            <w:vAlign w:val="center"/>
          </w:tcPr>
          <w:p w14:paraId="22917E0D">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F2B2CE4">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593" w:type="pct"/>
            <w:noWrap w:val="0"/>
            <w:vAlign w:val="center"/>
          </w:tcPr>
          <w:p w14:paraId="619361F2">
            <w:pPr>
              <w:widowControl/>
              <w:snapToGrid w:val="0"/>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实现节能减排，减少环保治理经费</w:t>
            </w:r>
          </w:p>
        </w:tc>
        <w:tc>
          <w:tcPr>
            <w:tcW w:w="809" w:type="pct"/>
            <w:noWrap w:val="0"/>
            <w:vAlign w:val="center"/>
          </w:tcPr>
          <w:p w14:paraId="547A4ADD">
            <w:pPr>
              <w:widowControl/>
              <w:snapToGrid w:val="0"/>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经济效益较好</w:t>
            </w:r>
          </w:p>
        </w:tc>
        <w:tc>
          <w:tcPr>
            <w:tcW w:w="865" w:type="pct"/>
            <w:noWrap w:val="0"/>
            <w:vAlign w:val="center"/>
          </w:tcPr>
          <w:p w14:paraId="7A1D3F29">
            <w:pPr>
              <w:widowControl/>
              <w:snapToGrid w:val="0"/>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经济效益较好</w:t>
            </w:r>
          </w:p>
        </w:tc>
        <w:tc>
          <w:tcPr>
            <w:tcW w:w="408" w:type="pct"/>
            <w:noWrap w:val="0"/>
            <w:vAlign w:val="center"/>
          </w:tcPr>
          <w:p w14:paraId="1261961F">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566" w:type="pct"/>
            <w:noWrap w:val="0"/>
            <w:vAlign w:val="center"/>
          </w:tcPr>
          <w:p w14:paraId="239A7F41">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699" w:type="pct"/>
            <w:noWrap w:val="0"/>
            <w:vAlign w:val="center"/>
          </w:tcPr>
          <w:p w14:paraId="380DBAD9">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A2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continue"/>
            <w:noWrap w:val="0"/>
            <w:vAlign w:val="center"/>
          </w:tcPr>
          <w:p w14:paraId="71E85EC5">
            <w:pPr>
              <w:snapToGrid w:val="0"/>
              <w:spacing w:line="240" w:lineRule="exact"/>
              <w:jc w:val="left"/>
              <w:rPr>
                <w:rFonts w:hint="eastAsia" w:ascii="仿宋_GB2312" w:hAnsi="仿宋_GB2312" w:eastAsia="仿宋_GB2312" w:cs="仿宋_GB2312"/>
                <w:color w:val="000000"/>
                <w:sz w:val="20"/>
                <w:szCs w:val="20"/>
                <w:highlight w:val="none"/>
              </w:rPr>
            </w:pPr>
          </w:p>
        </w:tc>
        <w:tc>
          <w:tcPr>
            <w:tcW w:w="365" w:type="pct"/>
            <w:vMerge w:val="continue"/>
            <w:noWrap w:val="0"/>
            <w:vAlign w:val="center"/>
          </w:tcPr>
          <w:p w14:paraId="75180550">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309" w:type="pct"/>
            <w:noWrap w:val="0"/>
            <w:vAlign w:val="center"/>
          </w:tcPr>
          <w:p w14:paraId="0D3C27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1BE64CA">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593" w:type="pct"/>
            <w:shd w:val="clear" w:color="auto" w:fill="auto"/>
            <w:noWrap w:val="0"/>
            <w:vAlign w:val="center"/>
          </w:tcPr>
          <w:p w14:paraId="3C908EA2">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改善居民生产、生活环境</w:t>
            </w:r>
          </w:p>
        </w:tc>
        <w:tc>
          <w:tcPr>
            <w:tcW w:w="809" w:type="pct"/>
            <w:shd w:val="clear" w:color="auto" w:fill="auto"/>
            <w:noWrap w:val="0"/>
            <w:vAlign w:val="center"/>
          </w:tcPr>
          <w:p w14:paraId="10B893CC">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865" w:type="pct"/>
            <w:shd w:val="clear" w:color="auto" w:fill="auto"/>
            <w:noWrap w:val="0"/>
            <w:vAlign w:val="center"/>
          </w:tcPr>
          <w:p w14:paraId="260E6451">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408" w:type="pct"/>
            <w:shd w:val="clear" w:color="auto" w:fill="auto"/>
            <w:noWrap w:val="0"/>
            <w:vAlign w:val="center"/>
          </w:tcPr>
          <w:p w14:paraId="5428F5F6">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566" w:type="pct"/>
            <w:shd w:val="clear" w:color="auto" w:fill="auto"/>
            <w:noWrap w:val="0"/>
            <w:vAlign w:val="center"/>
          </w:tcPr>
          <w:p w14:paraId="4E51A7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5</w:t>
            </w:r>
          </w:p>
        </w:tc>
        <w:tc>
          <w:tcPr>
            <w:tcW w:w="699" w:type="pct"/>
            <w:noWrap w:val="0"/>
            <w:vAlign w:val="center"/>
          </w:tcPr>
          <w:p w14:paraId="18B05385">
            <w:pPr>
              <w:widowControl/>
              <w:snapToGrid w:val="0"/>
              <w:spacing w:line="240" w:lineRule="exact"/>
              <w:jc w:val="left"/>
              <w:rPr>
                <w:rFonts w:hint="eastAsia" w:ascii="仿宋_GB2312" w:hAnsi="仿宋_GB2312" w:eastAsia="仿宋_GB2312" w:cs="仿宋_GB2312"/>
                <w:color w:val="000000"/>
                <w:sz w:val="20"/>
                <w:szCs w:val="20"/>
                <w:highlight w:val="none"/>
              </w:rPr>
            </w:pPr>
          </w:p>
        </w:tc>
      </w:tr>
      <w:tr w14:paraId="234C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continue"/>
            <w:noWrap w:val="0"/>
            <w:vAlign w:val="center"/>
          </w:tcPr>
          <w:p w14:paraId="7D5D16EF">
            <w:pPr>
              <w:snapToGrid w:val="0"/>
              <w:spacing w:line="240" w:lineRule="exact"/>
              <w:jc w:val="left"/>
              <w:rPr>
                <w:rFonts w:hint="eastAsia" w:ascii="仿宋_GB2312" w:hAnsi="仿宋_GB2312" w:eastAsia="仿宋_GB2312" w:cs="仿宋_GB2312"/>
                <w:color w:val="000000"/>
                <w:sz w:val="20"/>
                <w:szCs w:val="20"/>
                <w:highlight w:val="none"/>
              </w:rPr>
            </w:pPr>
          </w:p>
        </w:tc>
        <w:tc>
          <w:tcPr>
            <w:tcW w:w="365" w:type="pct"/>
            <w:vMerge w:val="continue"/>
            <w:noWrap w:val="0"/>
            <w:vAlign w:val="center"/>
          </w:tcPr>
          <w:p w14:paraId="4669B692">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309" w:type="pct"/>
            <w:noWrap w:val="0"/>
            <w:vAlign w:val="center"/>
          </w:tcPr>
          <w:p w14:paraId="662587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EF2859E">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593" w:type="pct"/>
            <w:shd w:val="clear" w:color="auto" w:fill="auto"/>
            <w:noWrap w:val="0"/>
            <w:vAlign w:val="center"/>
          </w:tcPr>
          <w:p w14:paraId="57816E2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治理重点污染源企业</w:t>
            </w:r>
          </w:p>
        </w:tc>
        <w:tc>
          <w:tcPr>
            <w:tcW w:w="809" w:type="pct"/>
            <w:shd w:val="clear" w:color="auto" w:fill="auto"/>
            <w:noWrap w:val="0"/>
            <w:vAlign w:val="center"/>
          </w:tcPr>
          <w:p w14:paraId="31A8EAA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有所改善</w:t>
            </w:r>
          </w:p>
        </w:tc>
        <w:tc>
          <w:tcPr>
            <w:tcW w:w="865" w:type="pct"/>
            <w:shd w:val="clear" w:color="auto" w:fill="auto"/>
            <w:noWrap w:val="0"/>
            <w:vAlign w:val="center"/>
          </w:tcPr>
          <w:p w14:paraId="6DB88CAE">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有所改善</w:t>
            </w:r>
          </w:p>
        </w:tc>
        <w:tc>
          <w:tcPr>
            <w:tcW w:w="408" w:type="pct"/>
            <w:shd w:val="clear" w:color="auto" w:fill="auto"/>
            <w:noWrap w:val="0"/>
            <w:vAlign w:val="center"/>
          </w:tcPr>
          <w:p w14:paraId="18D7AF9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566" w:type="pct"/>
            <w:shd w:val="clear" w:color="auto" w:fill="auto"/>
            <w:noWrap w:val="0"/>
            <w:vAlign w:val="center"/>
          </w:tcPr>
          <w:p w14:paraId="6838422D">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699" w:type="pct"/>
            <w:noWrap w:val="0"/>
            <w:vAlign w:val="center"/>
          </w:tcPr>
          <w:p w14:paraId="6DC5DBCE">
            <w:pPr>
              <w:widowControl/>
              <w:snapToGrid w:val="0"/>
              <w:spacing w:line="240" w:lineRule="exact"/>
              <w:jc w:val="left"/>
              <w:rPr>
                <w:rFonts w:hint="eastAsia" w:ascii="仿宋_GB2312" w:hAnsi="仿宋_GB2312" w:eastAsia="仿宋_GB2312" w:cs="仿宋_GB2312"/>
                <w:color w:val="000000"/>
                <w:sz w:val="20"/>
                <w:szCs w:val="20"/>
                <w:highlight w:val="none"/>
              </w:rPr>
            </w:pPr>
          </w:p>
        </w:tc>
      </w:tr>
      <w:tr w14:paraId="36EA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3" w:type="pct"/>
            <w:vMerge w:val="continue"/>
            <w:noWrap w:val="0"/>
            <w:vAlign w:val="center"/>
          </w:tcPr>
          <w:p w14:paraId="3BA37DA5">
            <w:pPr>
              <w:snapToGrid w:val="0"/>
              <w:spacing w:line="240" w:lineRule="exact"/>
              <w:jc w:val="left"/>
              <w:rPr>
                <w:rFonts w:hint="eastAsia" w:ascii="仿宋_GB2312" w:hAnsi="仿宋_GB2312" w:eastAsia="仿宋_GB2312" w:cs="仿宋_GB2312"/>
                <w:color w:val="000000"/>
                <w:sz w:val="20"/>
                <w:szCs w:val="20"/>
                <w:highlight w:val="none"/>
              </w:rPr>
            </w:pPr>
          </w:p>
        </w:tc>
        <w:tc>
          <w:tcPr>
            <w:tcW w:w="365" w:type="pct"/>
            <w:vMerge w:val="continue"/>
            <w:noWrap w:val="0"/>
            <w:vAlign w:val="center"/>
          </w:tcPr>
          <w:p w14:paraId="4094C71E">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309" w:type="pct"/>
            <w:noWrap w:val="0"/>
            <w:vAlign w:val="center"/>
          </w:tcPr>
          <w:p w14:paraId="355A85E2">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593" w:type="pct"/>
            <w:shd w:val="clear" w:color="auto" w:fill="auto"/>
            <w:noWrap w:val="0"/>
            <w:vAlign w:val="center"/>
          </w:tcPr>
          <w:p w14:paraId="24E27C43">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809" w:type="pct"/>
            <w:shd w:val="clear" w:color="auto" w:fill="auto"/>
            <w:noWrap w:val="0"/>
            <w:vAlign w:val="center"/>
          </w:tcPr>
          <w:p w14:paraId="5945DBD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865" w:type="pct"/>
            <w:shd w:val="clear" w:color="auto" w:fill="auto"/>
            <w:noWrap w:val="0"/>
            <w:vAlign w:val="center"/>
          </w:tcPr>
          <w:p w14:paraId="17D6E40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408" w:type="pct"/>
            <w:shd w:val="clear" w:color="auto" w:fill="auto"/>
            <w:noWrap w:val="0"/>
            <w:vAlign w:val="center"/>
          </w:tcPr>
          <w:p w14:paraId="362D69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566" w:type="pct"/>
            <w:shd w:val="clear" w:color="auto" w:fill="auto"/>
            <w:noWrap w:val="0"/>
            <w:vAlign w:val="center"/>
          </w:tcPr>
          <w:p w14:paraId="76DA73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699" w:type="pct"/>
            <w:noWrap w:val="0"/>
            <w:vAlign w:val="center"/>
          </w:tcPr>
          <w:p w14:paraId="2519633E">
            <w:pPr>
              <w:widowControl/>
              <w:snapToGrid w:val="0"/>
              <w:spacing w:line="240" w:lineRule="exact"/>
              <w:jc w:val="left"/>
              <w:rPr>
                <w:rFonts w:hint="eastAsia" w:ascii="仿宋_GB2312" w:hAnsi="仿宋_GB2312" w:eastAsia="仿宋_GB2312" w:cs="仿宋_GB2312"/>
                <w:color w:val="000000"/>
                <w:sz w:val="20"/>
                <w:szCs w:val="20"/>
                <w:highlight w:val="none"/>
              </w:rPr>
            </w:pPr>
          </w:p>
        </w:tc>
      </w:tr>
      <w:tr w14:paraId="5AF4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vMerge w:val="continue"/>
            <w:noWrap w:val="0"/>
            <w:vAlign w:val="center"/>
          </w:tcPr>
          <w:p w14:paraId="79698A4F">
            <w:pPr>
              <w:snapToGrid w:val="0"/>
              <w:spacing w:line="240" w:lineRule="exact"/>
              <w:jc w:val="left"/>
              <w:rPr>
                <w:rFonts w:hint="eastAsia" w:ascii="仿宋_GB2312" w:hAnsi="仿宋_GB2312" w:eastAsia="仿宋_GB2312" w:cs="仿宋_GB2312"/>
                <w:color w:val="000000"/>
                <w:sz w:val="20"/>
                <w:szCs w:val="20"/>
                <w:highlight w:val="none"/>
              </w:rPr>
            </w:pPr>
          </w:p>
        </w:tc>
        <w:tc>
          <w:tcPr>
            <w:tcW w:w="365" w:type="pct"/>
            <w:noWrap w:val="0"/>
            <w:vAlign w:val="center"/>
          </w:tcPr>
          <w:p w14:paraId="2C3FA6A6">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8313DBD">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CF9D65B">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309" w:type="pct"/>
            <w:noWrap w:val="0"/>
            <w:vAlign w:val="center"/>
          </w:tcPr>
          <w:p w14:paraId="22479537">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593" w:type="pct"/>
            <w:noWrap w:val="0"/>
            <w:vAlign w:val="center"/>
          </w:tcPr>
          <w:p w14:paraId="665220E7">
            <w:pPr>
              <w:keepNext w:val="0"/>
              <w:keepLines w:val="0"/>
              <w:pageBreakBefore w:val="0"/>
              <w:widowControl/>
              <w:kinsoku/>
              <w:wordWrap/>
              <w:overflowPunct/>
              <w:topLinePunct w:val="0"/>
              <w:autoSpaceDE/>
              <w:autoSpaceDN/>
              <w:bidi w:val="0"/>
              <w:adjustRightInd/>
              <w:snapToGrid w:val="0"/>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全体人民群众</w:t>
            </w:r>
          </w:p>
        </w:tc>
        <w:tc>
          <w:tcPr>
            <w:tcW w:w="809" w:type="pct"/>
            <w:noWrap w:val="0"/>
            <w:vAlign w:val="center"/>
          </w:tcPr>
          <w:p w14:paraId="017D81FF">
            <w:pPr>
              <w:keepNext w:val="0"/>
              <w:keepLines w:val="0"/>
              <w:pageBreakBefore w:val="0"/>
              <w:widowControl/>
              <w:kinsoku/>
              <w:wordWrap/>
              <w:overflowPunct/>
              <w:topLinePunct w:val="0"/>
              <w:autoSpaceDE/>
              <w:autoSpaceDN/>
              <w:bidi w:val="0"/>
              <w:adjustRightInd/>
              <w:snapToGrid w:val="0"/>
              <w:spacing w:line="260" w:lineRule="exact"/>
              <w:ind w:firstLine="200" w:firstLineChars="10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865" w:type="pct"/>
            <w:noWrap w:val="0"/>
            <w:vAlign w:val="center"/>
          </w:tcPr>
          <w:p w14:paraId="2B362931">
            <w:pPr>
              <w:keepNext w:val="0"/>
              <w:keepLines w:val="0"/>
              <w:pageBreakBefore w:val="0"/>
              <w:widowControl/>
              <w:kinsoku/>
              <w:wordWrap/>
              <w:overflowPunct/>
              <w:topLinePunct w:val="0"/>
              <w:autoSpaceDE/>
              <w:autoSpaceDN/>
              <w:bidi w:val="0"/>
              <w:adjustRightInd/>
              <w:snapToGrid w:val="0"/>
              <w:spacing w:line="260" w:lineRule="exact"/>
              <w:ind w:firstLine="400" w:firstLineChars="20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408" w:type="pct"/>
            <w:noWrap w:val="0"/>
            <w:vAlign w:val="center"/>
          </w:tcPr>
          <w:p w14:paraId="781D2988">
            <w:pPr>
              <w:widowControl/>
              <w:snapToGrid w:val="0"/>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566" w:type="pct"/>
            <w:noWrap w:val="0"/>
            <w:vAlign w:val="center"/>
          </w:tcPr>
          <w:p w14:paraId="03B39626">
            <w:pPr>
              <w:widowControl/>
              <w:snapToGrid w:val="0"/>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w:t>
            </w:r>
          </w:p>
        </w:tc>
        <w:tc>
          <w:tcPr>
            <w:tcW w:w="699" w:type="pct"/>
            <w:noWrap w:val="0"/>
            <w:vAlign w:val="center"/>
          </w:tcPr>
          <w:p w14:paraId="33D40687">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EB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3" w:type="pct"/>
            <w:noWrap w:val="0"/>
            <w:vAlign w:val="center"/>
          </w:tcPr>
          <w:p w14:paraId="645B5194">
            <w:pPr>
              <w:widowControl/>
              <w:snapToGrid w:val="0"/>
              <w:spacing w:line="240" w:lineRule="exact"/>
              <w:jc w:val="center"/>
              <w:rPr>
                <w:rFonts w:hint="eastAsia" w:ascii="仿宋_GB2312" w:hAnsi="仿宋_GB2312" w:eastAsia="仿宋_GB2312" w:cs="仿宋_GB2312"/>
                <w:color w:val="000000"/>
                <w:sz w:val="20"/>
                <w:szCs w:val="20"/>
                <w:highlight w:val="none"/>
              </w:rPr>
            </w:pPr>
          </w:p>
        </w:tc>
        <w:tc>
          <w:tcPr>
            <w:tcW w:w="365" w:type="pct"/>
            <w:noWrap w:val="0"/>
            <w:vAlign w:val="center"/>
          </w:tcPr>
          <w:p w14:paraId="1AEC037C">
            <w:pPr>
              <w:widowControl/>
              <w:snapToGrid w:val="0"/>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成本指标</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20分</w:t>
            </w:r>
            <w:r>
              <w:rPr>
                <w:rFonts w:hint="eastAsia" w:ascii="仿宋_GB2312" w:hAnsi="仿宋_GB2312" w:eastAsia="仿宋_GB2312" w:cs="仿宋_GB2312"/>
                <w:color w:val="000000"/>
                <w:sz w:val="20"/>
                <w:szCs w:val="20"/>
                <w:highlight w:val="none"/>
                <w:lang w:eastAsia="zh-CN"/>
              </w:rPr>
              <w:t>）</w:t>
            </w:r>
          </w:p>
        </w:tc>
        <w:tc>
          <w:tcPr>
            <w:tcW w:w="309" w:type="pct"/>
            <w:noWrap w:val="0"/>
            <w:vAlign w:val="center"/>
          </w:tcPr>
          <w:p w14:paraId="786A6AA8">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经济成本指标</w:t>
            </w:r>
          </w:p>
        </w:tc>
        <w:tc>
          <w:tcPr>
            <w:tcW w:w="593" w:type="pct"/>
            <w:noWrap w:val="0"/>
            <w:vAlign w:val="center"/>
          </w:tcPr>
          <w:p w14:paraId="0E7ECDCF">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预算整体支出控制在预算范围内</w:t>
            </w:r>
          </w:p>
        </w:tc>
        <w:tc>
          <w:tcPr>
            <w:tcW w:w="809" w:type="pct"/>
            <w:noWrap w:val="0"/>
            <w:vAlign w:val="center"/>
          </w:tcPr>
          <w:p w14:paraId="19F32CB1">
            <w:pPr>
              <w:widowControl/>
              <w:snapToGrid w:val="0"/>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w:t>
            </w:r>
            <w:r>
              <w:rPr>
                <w:rFonts w:hint="default" w:ascii="仿宋_GB2312" w:hAnsi="仿宋_GB2312" w:eastAsia="仿宋_GB2312" w:cs="仿宋_GB2312"/>
                <w:sz w:val="20"/>
                <w:szCs w:val="20"/>
                <w:highlight w:val="none"/>
                <w:lang w:val="en-US" w:eastAsia="zh-CN"/>
              </w:rPr>
              <w:t>7241.03</w:t>
            </w:r>
          </w:p>
        </w:tc>
        <w:tc>
          <w:tcPr>
            <w:tcW w:w="865" w:type="pct"/>
            <w:noWrap w:val="0"/>
            <w:vAlign w:val="center"/>
          </w:tcPr>
          <w:p w14:paraId="1FABD71A">
            <w:pPr>
              <w:widowControl/>
              <w:snapToGrid w:val="0"/>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sz w:val="20"/>
                <w:szCs w:val="20"/>
                <w:highlight w:val="none"/>
                <w:lang w:val="en-US" w:eastAsia="zh-CN"/>
              </w:rPr>
              <w:t>6860.21</w:t>
            </w:r>
          </w:p>
        </w:tc>
        <w:tc>
          <w:tcPr>
            <w:tcW w:w="408" w:type="pct"/>
            <w:noWrap w:val="0"/>
            <w:vAlign w:val="center"/>
          </w:tcPr>
          <w:p w14:paraId="1EAB8B53">
            <w:pPr>
              <w:widowControl/>
              <w:snapToGrid w:val="0"/>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566" w:type="pct"/>
            <w:noWrap w:val="0"/>
            <w:vAlign w:val="center"/>
          </w:tcPr>
          <w:p w14:paraId="04D42A5F">
            <w:pPr>
              <w:widowControl/>
              <w:snapToGrid w:val="0"/>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699" w:type="pct"/>
            <w:noWrap w:val="0"/>
            <w:vAlign w:val="center"/>
          </w:tcPr>
          <w:p w14:paraId="2989802D">
            <w:pPr>
              <w:widowControl/>
              <w:snapToGrid w:val="0"/>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B7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326" w:type="pct"/>
            <w:gridSpan w:val="6"/>
            <w:shd w:val="clear" w:color="auto" w:fill="auto"/>
            <w:noWrap w:val="0"/>
            <w:vAlign w:val="center"/>
          </w:tcPr>
          <w:p w14:paraId="6D604A80">
            <w:pPr>
              <w:widowControl/>
              <w:snapToGrid w:val="0"/>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总分</w:t>
            </w:r>
          </w:p>
        </w:tc>
        <w:tc>
          <w:tcPr>
            <w:tcW w:w="408" w:type="pct"/>
            <w:shd w:val="clear" w:color="auto" w:fill="auto"/>
            <w:noWrap w:val="0"/>
            <w:vAlign w:val="center"/>
          </w:tcPr>
          <w:p w14:paraId="064CB01B">
            <w:pPr>
              <w:widowControl/>
              <w:snapToGrid w:val="0"/>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566" w:type="pct"/>
            <w:shd w:val="clear" w:color="auto" w:fill="auto"/>
            <w:noWrap w:val="0"/>
            <w:vAlign w:val="center"/>
          </w:tcPr>
          <w:p w14:paraId="4DEF57C1">
            <w:pPr>
              <w:widowControl/>
              <w:snapToGrid w:val="0"/>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97.48</w:t>
            </w:r>
          </w:p>
        </w:tc>
        <w:tc>
          <w:tcPr>
            <w:tcW w:w="699" w:type="pct"/>
            <w:noWrap w:val="0"/>
            <w:vAlign w:val="center"/>
          </w:tcPr>
          <w:p w14:paraId="67AF6665">
            <w:pPr>
              <w:widowControl/>
              <w:snapToGrid w:val="0"/>
              <w:spacing w:line="240" w:lineRule="exact"/>
              <w:jc w:val="left"/>
              <w:rPr>
                <w:rFonts w:hint="eastAsia" w:ascii="仿宋_GB2312" w:hAnsi="仿宋_GB2312" w:eastAsia="仿宋_GB2312" w:cs="仿宋_GB2312"/>
                <w:color w:val="000000"/>
                <w:sz w:val="20"/>
                <w:szCs w:val="20"/>
                <w:highlight w:val="none"/>
              </w:rPr>
            </w:pPr>
          </w:p>
        </w:tc>
      </w:tr>
    </w:tbl>
    <w:p w14:paraId="4E831F30">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5D0961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5</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53F0454">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3F9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FA93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55CD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0"/>
                <w:szCs w:val="20"/>
                <w:highlight w:val="none"/>
                <w:lang w:val="en-US" w:eastAsia="zh-CN" w:bidi="ar-SA"/>
              </w:rPr>
              <w:t>汨罗市农村黑臭水体治理</w:t>
            </w:r>
          </w:p>
        </w:tc>
      </w:tr>
      <w:tr w14:paraId="3977B800">
        <w:tblPrEx>
          <w:tblCellMar>
            <w:top w:w="0" w:type="dxa"/>
            <w:left w:w="108" w:type="dxa"/>
            <w:bottom w:w="0" w:type="dxa"/>
            <w:right w:w="108" w:type="dxa"/>
          </w:tblCellMar>
        </w:tblPrEx>
        <w:trPr>
          <w:trHeight w:val="451"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B32AB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DE56B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17198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94A6F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岳阳市生态环境局汨罗分局</w:t>
            </w:r>
          </w:p>
        </w:tc>
      </w:tr>
      <w:tr w14:paraId="4EB6A58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5FE5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5851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D424B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016E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9AE9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7504E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E0D80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CBB13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D1ABB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57D15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E32232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51DD41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319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4859F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B79117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w:t>
            </w:r>
          </w:p>
        </w:tc>
        <w:tc>
          <w:tcPr>
            <w:tcW w:w="1134" w:type="dxa"/>
            <w:tcBorders>
              <w:top w:val="nil"/>
              <w:left w:val="nil"/>
              <w:bottom w:val="single" w:color="auto" w:sz="4" w:space="0"/>
              <w:right w:val="single" w:color="auto" w:sz="4" w:space="0"/>
            </w:tcBorders>
            <w:noWrap w:val="0"/>
            <w:vAlign w:val="center"/>
          </w:tcPr>
          <w:p w14:paraId="30863203">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2685</w:t>
            </w:r>
          </w:p>
        </w:tc>
        <w:tc>
          <w:tcPr>
            <w:tcW w:w="1134" w:type="dxa"/>
            <w:tcBorders>
              <w:top w:val="nil"/>
              <w:left w:val="nil"/>
              <w:bottom w:val="single" w:color="auto" w:sz="4" w:space="0"/>
              <w:right w:val="single" w:color="auto" w:sz="4" w:space="0"/>
            </w:tcBorders>
            <w:noWrap w:val="0"/>
            <w:vAlign w:val="center"/>
          </w:tcPr>
          <w:p w14:paraId="4B6F1F58">
            <w:pPr>
              <w:widowControl/>
              <w:spacing w:line="36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kern w:val="0"/>
                <w:sz w:val="20"/>
                <w:szCs w:val="20"/>
                <w:highlight w:val="none"/>
                <w:lang w:val="en-US" w:eastAsia="zh-CN" w:bidi="ar-SA"/>
              </w:rPr>
              <w:t>2685</w:t>
            </w:r>
          </w:p>
        </w:tc>
        <w:tc>
          <w:tcPr>
            <w:tcW w:w="828" w:type="dxa"/>
            <w:tcBorders>
              <w:top w:val="nil"/>
              <w:left w:val="nil"/>
              <w:bottom w:val="single" w:color="auto" w:sz="4" w:space="0"/>
              <w:right w:val="single" w:color="auto" w:sz="4" w:space="0"/>
            </w:tcBorders>
            <w:noWrap w:val="0"/>
            <w:vAlign w:val="center"/>
          </w:tcPr>
          <w:p w14:paraId="6CBE91EB">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BFBFBF"/>
            <w:noWrap w:val="0"/>
            <w:vAlign w:val="center"/>
          </w:tcPr>
          <w:p w14:paraId="7E8B9822">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SA"/>
              </w:rPr>
            </w:pPr>
            <w:r>
              <w:rPr>
                <w:rFonts w:hint="eastAsia" w:ascii="等线" w:hAnsi="等线" w:eastAsia="等线" w:cs="等线"/>
                <w:i w:val="0"/>
                <w:iCs w:val="0"/>
                <w:color w:val="000000"/>
                <w:kern w:val="0"/>
                <w:sz w:val="22"/>
                <w:szCs w:val="22"/>
                <w:highlight w:val="none"/>
                <w:u w:val="none"/>
                <w:lang w:val="en-US" w:eastAsia="zh-CN" w:bidi="ar"/>
              </w:rPr>
              <w:t>100%</w:t>
            </w:r>
          </w:p>
        </w:tc>
        <w:tc>
          <w:tcPr>
            <w:tcW w:w="1418" w:type="dxa"/>
            <w:tcBorders>
              <w:top w:val="nil"/>
              <w:left w:val="nil"/>
              <w:bottom w:val="single" w:color="auto" w:sz="4" w:space="0"/>
              <w:right w:val="single" w:color="auto" w:sz="4" w:space="0"/>
            </w:tcBorders>
            <w:shd w:val="clear" w:color="auto" w:fill="BFBFBF"/>
            <w:noWrap w:val="0"/>
            <w:vAlign w:val="center"/>
          </w:tcPr>
          <w:p w14:paraId="47FD6C40">
            <w:pPr>
              <w:keepNext w:val="0"/>
              <w:keepLines w:val="0"/>
              <w:widowControl/>
              <w:suppressLineNumbers w:val="0"/>
              <w:jc w:val="center"/>
              <w:textAlignment w:val="center"/>
              <w:rPr>
                <w:rFonts w:hint="default" w:ascii="等线" w:hAnsi="等线" w:eastAsia="等线" w:cs="等线"/>
                <w:i w:val="0"/>
                <w:iCs w:val="0"/>
                <w:color w:val="000000"/>
                <w:kern w:val="0"/>
                <w:sz w:val="22"/>
                <w:szCs w:val="22"/>
                <w:highlight w:val="none"/>
                <w:u w:val="none"/>
                <w:lang w:val="en-US" w:eastAsia="zh-CN" w:bidi="ar-SA"/>
              </w:rPr>
            </w:pPr>
            <w:r>
              <w:rPr>
                <w:rFonts w:hint="eastAsia" w:ascii="等线" w:hAnsi="等线" w:eastAsia="等线" w:cs="等线"/>
                <w:i w:val="0"/>
                <w:iCs w:val="0"/>
                <w:color w:val="000000"/>
                <w:kern w:val="0"/>
                <w:sz w:val="22"/>
                <w:szCs w:val="22"/>
                <w:highlight w:val="none"/>
                <w:u w:val="none"/>
                <w:lang w:val="en-US" w:eastAsia="zh-CN" w:bidi="ar"/>
              </w:rPr>
              <w:t>10</w:t>
            </w:r>
          </w:p>
        </w:tc>
      </w:tr>
      <w:tr w14:paraId="0BCD076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76E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9602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3CF6ED8">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1134" w:type="dxa"/>
            <w:tcBorders>
              <w:top w:val="nil"/>
              <w:left w:val="nil"/>
              <w:bottom w:val="single" w:color="auto" w:sz="4" w:space="0"/>
              <w:right w:val="single" w:color="auto" w:sz="4" w:space="0"/>
            </w:tcBorders>
            <w:shd w:val="clear" w:color="auto" w:fill="auto"/>
            <w:noWrap w:val="0"/>
            <w:vAlign w:val="center"/>
          </w:tcPr>
          <w:p w14:paraId="48B586E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2685</w:t>
            </w:r>
          </w:p>
        </w:tc>
        <w:tc>
          <w:tcPr>
            <w:tcW w:w="1134" w:type="dxa"/>
            <w:tcBorders>
              <w:top w:val="nil"/>
              <w:left w:val="nil"/>
              <w:bottom w:val="single" w:color="auto" w:sz="4" w:space="0"/>
              <w:right w:val="single" w:color="auto" w:sz="4" w:space="0"/>
            </w:tcBorders>
            <w:shd w:val="clear" w:color="auto" w:fill="auto"/>
            <w:noWrap w:val="0"/>
            <w:vAlign w:val="center"/>
          </w:tcPr>
          <w:p w14:paraId="5F3D83B6">
            <w:pPr>
              <w:widowControl/>
              <w:spacing w:line="36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2685</w:t>
            </w:r>
          </w:p>
        </w:tc>
        <w:tc>
          <w:tcPr>
            <w:tcW w:w="828" w:type="dxa"/>
            <w:tcBorders>
              <w:top w:val="nil"/>
              <w:left w:val="nil"/>
              <w:bottom w:val="single" w:color="auto" w:sz="4" w:space="0"/>
              <w:right w:val="single" w:color="auto" w:sz="4" w:space="0"/>
            </w:tcBorders>
            <w:noWrap w:val="0"/>
            <w:vAlign w:val="center"/>
          </w:tcPr>
          <w:p w14:paraId="2FF837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10233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847C3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86F2F0F">
        <w:tblPrEx>
          <w:tblCellMar>
            <w:top w:w="0" w:type="dxa"/>
            <w:left w:w="108" w:type="dxa"/>
            <w:bottom w:w="0" w:type="dxa"/>
            <w:right w:w="108" w:type="dxa"/>
          </w:tblCellMar>
        </w:tblPrEx>
        <w:trPr>
          <w:trHeight w:val="36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07FD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23969D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DD368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EEF25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9A0B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F0C6F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293B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417F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BE00B7">
        <w:tblPrEx>
          <w:tblCellMar>
            <w:top w:w="0" w:type="dxa"/>
            <w:left w:w="108" w:type="dxa"/>
            <w:bottom w:w="0" w:type="dxa"/>
            <w:right w:w="108" w:type="dxa"/>
          </w:tblCellMar>
        </w:tblPrEx>
        <w:trPr>
          <w:trHeight w:val="4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D051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05EF7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566F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C95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8A92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D2F38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4394D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876A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572787">
        <w:tblPrEx>
          <w:tblCellMar>
            <w:top w:w="0" w:type="dxa"/>
            <w:left w:w="108" w:type="dxa"/>
            <w:bottom w:w="0" w:type="dxa"/>
            <w:right w:w="108" w:type="dxa"/>
          </w:tblCellMar>
        </w:tblPrEx>
        <w:trPr>
          <w:jc w:val="center"/>
        </w:trPr>
        <w:tc>
          <w:tcPr>
            <w:tcW w:w="1080" w:type="dxa"/>
            <w:tcBorders>
              <w:top w:val="nil"/>
              <w:left w:val="single" w:color="auto" w:sz="4" w:space="0"/>
              <w:bottom w:val="single" w:color="000000" w:sz="4" w:space="0"/>
              <w:right w:val="single" w:color="auto" w:sz="4" w:space="0"/>
            </w:tcBorders>
            <w:noWrap w:val="0"/>
            <w:vAlign w:val="center"/>
          </w:tcPr>
          <w:p w14:paraId="4E7C2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AFA12F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目标1、日常环境监管、执法工作；</w:t>
            </w:r>
          </w:p>
          <w:p w14:paraId="08BBD06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目标2、委托第三方进行执法性监督监测；</w:t>
            </w:r>
          </w:p>
          <w:p w14:paraId="220DD91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目标3、环保迎检、应急处置经费；</w:t>
            </w:r>
          </w:p>
          <w:p w14:paraId="799FF30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目标4、节能环保宣传费用。</w:t>
            </w:r>
          </w:p>
        </w:tc>
        <w:tc>
          <w:tcPr>
            <w:tcW w:w="4253" w:type="dxa"/>
            <w:gridSpan w:val="4"/>
            <w:tcBorders>
              <w:top w:val="single" w:color="auto" w:sz="4" w:space="0"/>
              <w:left w:val="nil"/>
              <w:bottom w:val="single" w:color="auto" w:sz="4" w:space="0"/>
              <w:right w:val="single" w:color="auto" w:sz="4" w:space="0"/>
            </w:tcBorders>
            <w:noWrap w:val="0"/>
            <w:vAlign w:val="center"/>
          </w:tcPr>
          <w:p w14:paraId="041E3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3C066E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DE4F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D91D9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BE25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0C19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DC4B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6E3A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196C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1D6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B291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0D15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67E2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79BB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ADC2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BF715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47B5874">
        <w:tblPrEx>
          <w:tblCellMar>
            <w:top w:w="0" w:type="dxa"/>
            <w:left w:w="108" w:type="dxa"/>
            <w:bottom w:w="0" w:type="dxa"/>
            <w:right w:w="108" w:type="dxa"/>
          </w:tblCellMar>
        </w:tblPrEx>
        <w:trPr>
          <w:trHeight w:val="505" w:hRule="atLeast"/>
          <w:jc w:val="center"/>
        </w:trPr>
        <w:tc>
          <w:tcPr>
            <w:tcW w:w="1080" w:type="dxa"/>
            <w:vMerge w:val="continue"/>
            <w:tcBorders>
              <w:left w:val="single" w:color="auto" w:sz="4" w:space="0"/>
              <w:right w:val="single" w:color="auto" w:sz="4" w:space="0"/>
            </w:tcBorders>
            <w:noWrap w:val="0"/>
            <w:vAlign w:val="center"/>
          </w:tcPr>
          <w:p w14:paraId="431BE9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1DD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66D04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1A18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080" w:type="dxa"/>
            <w:tcBorders>
              <w:top w:val="nil"/>
              <w:left w:val="nil"/>
              <w:right w:val="single" w:color="auto" w:sz="4" w:space="0"/>
            </w:tcBorders>
            <w:noWrap w:val="0"/>
            <w:vAlign w:val="center"/>
          </w:tcPr>
          <w:p w14:paraId="7DBC9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D5F4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监测频次</w:t>
            </w:r>
          </w:p>
        </w:tc>
        <w:tc>
          <w:tcPr>
            <w:tcW w:w="1134" w:type="dxa"/>
            <w:tcBorders>
              <w:top w:val="nil"/>
              <w:left w:val="nil"/>
              <w:bottom w:val="single" w:color="auto" w:sz="4" w:space="0"/>
              <w:right w:val="single" w:color="auto" w:sz="4" w:space="0"/>
            </w:tcBorders>
            <w:noWrap w:val="0"/>
            <w:vAlign w:val="center"/>
          </w:tcPr>
          <w:p w14:paraId="6AE2E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每月一次</w:t>
            </w:r>
          </w:p>
        </w:tc>
        <w:tc>
          <w:tcPr>
            <w:tcW w:w="1134" w:type="dxa"/>
            <w:tcBorders>
              <w:top w:val="nil"/>
              <w:left w:val="nil"/>
              <w:bottom w:val="single" w:color="auto" w:sz="4" w:space="0"/>
              <w:right w:val="single" w:color="auto" w:sz="4" w:space="0"/>
            </w:tcBorders>
            <w:noWrap w:val="0"/>
            <w:vAlign w:val="center"/>
          </w:tcPr>
          <w:p w14:paraId="36606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60C83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03A4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E909E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4200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A854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E663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7D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0DC519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各种整治符合环保标准</w:t>
            </w:r>
          </w:p>
        </w:tc>
        <w:tc>
          <w:tcPr>
            <w:tcW w:w="1134" w:type="dxa"/>
            <w:tcBorders>
              <w:top w:val="nil"/>
              <w:left w:val="nil"/>
              <w:bottom w:val="single" w:color="auto" w:sz="4" w:space="0"/>
              <w:right w:val="single" w:color="auto" w:sz="4" w:space="0"/>
            </w:tcBorders>
            <w:noWrap w:val="0"/>
            <w:vAlign w:val="center"/>
          </w:tcPr>
          <w:p w14:paraId="601A4E3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完成主要污染物减排目标</w:t>
            </w:r>
          </w:p>
        </w:tc>
        <w:tc>
          <w:tcPr>
            <w:tcW w:w="1134" w:type="dxa"/>
            <w:tcBorders>
              <w:top w:val="nil"/>
              <w:left w:val="nil"/>
              <w:bottom w:val="single" w:color="auto" w:sz="4" w:space="0"/>
              <w:right w:val="single" w:color="auto" w:sz="4" w:space="0"/>
            </w:tcBorders>
            <w:noWrap w:val="0"/>
            <w:vAlign w:val="center"/>
          </w:tcPr>
          <w:p w14:paraId="1E70D7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完成主要污染物减排目标</w:t>
            </w:r>
          </w:p>
        </w:tc>
        <w:tc>
          <w:tcPr>
            <w:tcW w:w="828" w:type="dxa"/>
            <w:tcBorders>
              <w:top w:val="nil"/>
              <w:left w:val="nil"/>
              <w:bottom w:val="single" w:color="auto" w:sz="4" w:space="0"/>
              <w:right w:val="single" w:color="auto" w:sz="4" w:space="0"/>
            </w:tcBorders>
            <w:noWrap w:val="0"/>
            <w:vAlign w:val="center"/>
          </w:tcPr>
          <w:p w14:paraId="6FE13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D58AF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42660D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5A1FBA">
        <w:tblPrEx>
          <w:tblCellMar>
            <w:top w:w="0" w:type="dxa"/>
            <w:left w:w="108" w:type="dxa"/>
            <w:bottom w:w="0" w:type="dxa"/>
            <w:right w:w="108" w:type="dxa"/>
          </w:tblCellMar>
        </w:tblPrEx>
        <w:trPr>
          <w:trHeight w:val="700" w:hRule="atLeast"/>
          <w:jc w:val="center"/>
        </w:trPr>
        <w:tc>
          <w:tcPr>
            <w:tcW w:w="1080" w:type="dxa"/>
            <w:vMerge w:val="continue"/>
            <w:tcBorders>
              <w:left w:val="single" w:color="auto" w:sz="4" w:space="0"/>
              <w:right w:val="single" w:color="auto" w:sz="4" w:space="0"/>
            </w:tcBorders>
            <w:noWrap w:val="0"/>
            <w:vAlign w:val="center"/>
          </w:tcPr>
          <w:p w14:paraId="3B9ABB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0A1D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AEF4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A9E214C">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工作按计划完成</w:t>
            </w:r>
          </w:p>
        </w:tc>
        <w:tc>
          <w:tcPr>
            <w:tcW w:w="1134" w:type="dxa"/>
            <w:tcBorders>
              <w:top w:val="nil"/>
              <w:left w:val="nil"/>
              <w:bottom w:val="single" w:color="auto" w:sz="4" w:space="0"/>
              <w:right w:val="single" w:color="auto" w:sz="4" w:space="0"/>
            </w:tcBorders>
            <w:noWrap w:val="0"/>
            <w:vAlign w:val="center"/>
          </w:tcPr>
          <w:p w14:paraId="3F3ECC2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2025年12月31日</w:t>
            </w:r>
          </w:p>
        </w:tc>
        <w:tc>
          <w:tcPr>
            <w:tcW w:w="1134" w:type="dxa"/>
            <w:tcBorders>
              <w:top w:val="nil"/>
              <w:left w:val="nil"/>
              <w:bottom w:val="single" w:color="auto" w:sz="4" w:space="0"/>
              <w:right w:val="single" w:color="auto" w:sz="4" w:space="0"/>
            </w:tcBorders>
            <w:noWrap w:val="0"/>
            <w:vAlign w:val="center"/>
          </w:tcPr>
          <w:p w14:paraId="5000707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2025年12月31日</w:t>
            </w:r>
          </w:p>
        </w:tc>
        <w:tc>
          <w:tcPr>
            <w:tcW w:w="828" w:type="dxa"/>
            <w:tcBorders>
              <w:top w:val="nil"/>
              <w:left w:val="nil"/>
              <w:bottom w:val="single" w:color="auto" w:sz="4" w:space="0"/>
              <w:right w:val="single" w:color="auto" w:sz="4" w:space="0"/>
            </w:tcBorders>
            <w:noWrap w:val="0"/>
            <w:vAlign w:val="center"/>
          </w:tcPr>
          <w:p w14:paraId="1DFC1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0FE12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347B37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A731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C55C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BE965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372E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2CD6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14:paraId="4552CA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7E53AE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67964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17E6D75">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实现节能减排，减少环保治理经费</w:t>
            </w:r>
          </w:p>
        </w:tc>
        <w:tc>
          <w:tcPr>
            <w:tcW w:w="1134" w:type="dxa"/>
            <w:tcBorders>
              <w:top w:val="nil"/>
              <w:left w:val="nil"/>
              <w:bottom w:val="single" w:color="auto" w:sz="4" w:space="0"/>
              <w:right w:val="single" w:color="auto" w:sz="4" w:space="0"/>
            </w:tcBorders>
            <w:noWrap w:val="0"/>
            <w:vAlign w:val="center"/>
          </w:tcPr>
          <w:p w14:paraId="67C0559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经济平稳发展</w:t>
            </w:r>
          </w:p>
        </w:tc>
        <w:tc>
          <w:tcPr>
            <w:tcW w:w="1134" w:type="dxa"/>
            <w:tcBorders>
              <w:top w:val="nil"/>
              <w:left w:val="nil"/>
              <w:bottom w:val="single" w:color="auto" w:sz="4" w:space="0"/>
              <w:right w:val="single" w:color="auto" w:sz="4" w:space="0"/>
            </w:tcBorders>
            <w:noWrap w:val="0"/>
            <w:vAlign w:val="center"/>
          </w:tcPr>
          <w:p w14:paraId="0A0AE12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经济平稳发展</w:t>
            </w:r>
          </w:p>
        </w:tc>
        <w:tc>
          <w:tcPr>
            <w:tcW w:w="828" w:type="dxa"/>
            <w:tcBorders>
              <w:top w:val="nil"/>
              <w:left w:val="nil"/>
              <w:bottom w:val="single" w:color="auto" w:sz="4" w:space="0"/>
              <w:right w:val="single" w:color="auto" w:sz="4" w:space="0"/>
            </w:tcBorders>
            <w:noWrap w:val="0"/>
            <w:vAlign w:val="center"/>
          </w:tcPr>
          <w:p w14:paraId="545B12B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D20D34">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32348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D4EF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D764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987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58258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D783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AED6F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改善居民生产、生活环境</w:t>
            </w:r>
          </w:p>
        </w:tc>
        <w:tc>
          <w:tcPr>
            <w:tcW w:w="1134" w:type="dxa"/>
            <w:tcBorders>
              <w:top w:val="nil"/>
              <w:left w:val="nil"/>
              <w:bottom w:val="single" w:color="auto" w:sz="4" w:space="0"/>
              <w:right w:val="single" w:color="auto" w:sz="4" w:space="0"/>
            </w:tcBorders>
            <w:noWrap w:val="0"/>
            <w:vAlign w:val="center"/>
          </w:tcPr>
          <w:p w14:paraId="250039CF">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有所改善</w:t>
            </w:r>
          </w:p>
        </w:tc>
        <w:tc>
          <w:tcPr>
            <w:tcW w:w="1134" w:type="dxa"/>
            <w:tcBorders>
              <w:top w:val="nil"/>
              <w:left w:val="nil"/>
              <w:bottom w:val="single" w:color="auto" w:sz="4" w:space="0"/>
              <w:right w:val="single" w:color="auto" w:sz="4" w:space="0"/>
            </w:tcBorders>
            <w:noWrap w:val="0"/>
            <w:vAlign w:val="center"/>
          </w:tcPr>
          <w:p w14:paraId="166BEDC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有所改善</w:t>
            </w:r>
          </w:p>
        </w:tc>
        <w:tc>
          <w:tcPr>
            <w:tcW w:w="828" w:type="dxa"/>
            <w:tcBorders>
              <w:top w:val="nil"/>
              <w:left w:val="nil"/>
              <w:bottom w:val="single" w:color="auto" w:sz="4" w:space="0"/>
              <w:right w:val="single" w:color="auto" w:sz="4" w:space="0"/>
            </w:tcBorders>
            <w:noWrap w:val="0"/>
            <w:vAlign w:val="center"/>
          </w:tcPr>
          <w:p w14:paraId="3AC5D6E3">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377EF81">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418" w:type="dxa"/>
            <w:tcBorders>
              <w:top w:val="nil"/>
              <w:left w:val="nil"/>
              <w:bottom w:val="single" w:color="auto" w:sz="4" w:space="0"/>
              <w:right w:val="single" w:color="auto" w:sz="4" w:space="0"/>
            </w:tcBorders>
            <w:noWrap w:val="0"/>
            <w:vAlign w:val="center"/>
          </w:tcPr>
          <w:p w14:paraId="69BF0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F15093">
        <w:tblPrEx>
          <w:tblCellMar>
            <w:top w:w="0" w:type="dxa"/>
            <w:left w:w="108" w:type="dxa"/>
            <w:bottom w:w="0" w:type="dxa"/>
            <w:right w:w="108" w:type="dxa"/>
          </w:tblCellMar>
        </w:tblPrEx>
        <w:trPr>
          <w:trHeight w:val="660" w:hRule="atLeast"/>
          <w:jc w:val="center"/>
        </w:trPr>
        <w:tc>
          <w:tcPr>
            <w:tcW w:w="1080" w:type="dxa"/>
            <w:vMerge w:val="continue"/>
            <w:tcBorders>
              <w:left w:val="single" w:color="auto" w:sz="4" w:space="0"/>
              <w:right w:val="single" w:color="auto" w:sz="4" w:space="0"/>
            </w:tcBorders>
            <w:noWrap w:val="0"/>
            <w:vAlign w:val="center"/>
          </w:tcPr>
          <w:p w14:paraId="628959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8014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0ABF2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7B59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670860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促进环境质量认知度</w:t>
            </w:r>
          </w:p>
        </w:tc>
        <w:tc>
          <w:tcPr>
            <w:tcW w:w="1134" w:type="dxa"/>
            <w:tcBorders>
              <w:top w:val="nil"/>
              <w:left w:val="nil"/>
              <w:bottom w:val="single" w:color="auto" w:sz="4" w:space="0"/>
              <w:right w:val="single" w:color="auto" w:sz="4" w:space="0"/>
            </w:tcBorders>
            <w:noWrap w:val="0"/>
            <w:vAlign w:val="center"/>
          </w:tcPr>
          <w:p w14:paraId="47CF8EC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有所改善</w:t>
            </w:r>
          </w:p>
        </w:tc>
        <w:tc>
          <w:tcPr>
            <w:tcW w:w="1134" w:type="dxa"/>
            <w:tcBorders>
              <w:top w:val="nil"/>
              <w:left w:val="nil"/>
              <w:bottom w:val="single" w:color="auto" w:sz="4" w:space="0"/>
              <w:right w:val="single" w:color="auto" w:sz="4" w:space="0"/>
            </w:tcBorders>
            <w:noWrap w:val="0"/>
            <w:vAlign w:val="center"/>
          </w:tcPr>
          <w:p w14:paraId="1169C1F6">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default" w:ascii="仿宋_GB2312" w:hAnsi="仿宋_GB2312" w:eastAsia="仿宋_GB2312" w:cs="仿宋_GB2312"/>
                <w:color w:val="000000"/>
                <w:kern w:val="2"/>
                <w:sz w:val="20"/>
                <w:szCs w:val="20"/>
                <w:lang w:val="en-US" w:eastAsia="zh-CN" w:bidi="ar-SA"/>
              </w:rPr>
              <w:t>有所改善</w:t>
            </w:r>
          </w:p>
        </w:tc>
        <w:tc>
          <w:tcPr>
            <w:tcW w:w="828" w:type="dxa"/>
            <w:tcBorders>
              <w:top w:val="nil"/>
              <w:left w:val="nil"/>
              <w:bottom w:val="single" w:color="auto" w:sz="4" w:space="0"/>
              <w:right w:val="single" w:color="auto" w:sz="4" w:space="0"/>
            </w:tcBorders>
            <w:noWrap w:val="0"/>
            <w:vAlign w:val="center"/>
          </w:tcPr>
          <w:p w14:paraId="5B6DA7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02B67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418" w:type="dxa"/>
            <w:tcBorders>
              <w:top w:val="nil"/>
              <w:left w:val="nil"/>
              <w:bottom w:val="single" w:color="auto" w:sz="4" w:space="0"/>
              <w:right w:val="single" w:color="auto" w:sz="4" w:space="0"/>
            </w:tcBorders>
            <w:noWrap w:val="0"/>
            <w:vAlign w:val="center"/>
          </w:tcPr>
          <w:p w14:paraId="572B93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36A221">
        <w:tblPrEx>
          <w:tblCellMar>
            <w:top w:w="0" w:type="dxa"/>
            <w:left w:w="108" w:type="dxa"/>
            <w:bottom w:w="0" w:type="dxa"/>
            <w:right w:w="108" w:type="dxa"/>
          </w:tblCellMar>
        </w:tblPrEx>
        <w:trPr>
          <w:trHeight w:val="820" w:hRule="atLeast"/>
          <w:jc w:val="center"/>
        </w:trPr>
        <w:tc>
          <w:tcPr>
            <w:tcW w:w="1080" w:type="dxa"/>
            <w:vMerge w:val="continue"/>
            <w:tcBorders>
              <w:left w:val="single" w:color="auto" w:sz="4" w:space="0"/>
              <w:right w:val="single" w:color="auto" w:sz="4" w:space="0"/>
            </w:tcBorders>
            <w:noWrap w:val="0"/>
            <w:vAlign w:val="center"/>
          </w:tcPr>
          <w:p w14:paraId="75B24E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DF34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93B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3045C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水质、土地、环境污染指数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D51ECB">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9479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稳定</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3FAE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4E3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857C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bookmarkStart w:id="0" w:name="_GoBack"/>
            <w:bookmarkEnd w:id="0"/>
          </w:p>
        </w:tc>
      </w:tr>
      <w:tr w14:paraId="7E9C46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10E1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731C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1808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7173B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1C6EA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13DB04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社会公众满意率</w:t>
            </w:r>
          </w:p>
        </w:tc>
        <w:tc>
          <w:tcPr>
            <w:tcW w:w="1134" w:type="dxa"/>
            <w:tcBorders>
              <w:top w:val="nil"/>
              <w:left w:val="nil"/>
              <w:bottom w:val="single" w:color="auto" w:sz="4" w:space="0"/>
              <w:right w:val="single" w:color="auto" w:sz="4" w:space="0"/>
            </w:tcBorders>
            <w:noWrap w:val="0"/>
            <w:vAlign w:val="center"/>
          </w:tcPr>
          <w:p w14:paraId="7499E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≥95%</w:t>
            </w:r>
          </w:p>
        </w:tc>
        <w:tc>
          <w:tcPr>
            <w:tcW w:w="1134" w:type="dxa"/>
            <w:tcBorders>
              <w:top w:val="nil"/>
              <w:left w:val="nil"/>
              <w:bottom w:val="single" w:color="auto" w:sz="4" w:space="0"/>
              <w:right w:val="single" w:color="auto" w:sz="4" w:space="0"/>
            </w:tcBorders>
            <w:noWrap w:val="0"/>
            <w:vAlign w:val="center"/>
          </w:tcPr>
          <w:p w14:paraId="55BD0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95%</w:t>
            </w:r>
          </w:p>
        </w:tc>
        <w:tc>
          <w:tcPr>
            <w:tcW w:w="828" w:type="dxa"/>
            <w:tcBorders>
              <w:top w:val="nil"/>
              <w:left w:val="nil"/>
              <w:bottom w:val="single" w:color="auto" w:sz="4" w:space="0"/>
              <w:right w:val="single" w:color="auto" w:sz="4" w:space="0"/>
            </w:tcBorders>
            <w:noWrap w:val="0"/>
            <w:vAlign w:val="center"/>
          </w:tcPr>
          <w:p w14:paraId="0BF18E8F">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6FC5100">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 xml:space="preserve"> 8</w:t>
            </w:r>
          </w:p>
        </w:tc>
        <w:tc>
          <w:tcPr>
            <w:tcW w:w="1418" w:type="dxa"/>
            <w:tcBorders>
              <w:top w:val="nil"/>
              <w:left w:val="nil"/>
              <w:bottom w:val="single" w:color="auto" w:sz="4" w:space="0"/>
              <w:right w:val="single" w:color="auto" w:sz="4" w:space="0"/>
            </w:tcBorders>
            <w:noWrap w:val="0"/>
            <w:vAlign w:val="center"/>
          </w:tcPr>
          <w:p w14:paraId="3D6FE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未让所有人满意</w:t>
            </w:r>
          </w:p>
        </w:tc>
      </w:tr>
      <w:tr w14:paraId="25B726EE">
        <w:tblPrEx>
          <w:tblCellMar>
            <w:top w:w="0" w:type="dxa"/>
            <w:left w:w="108" w:type="dxa"/>
            <w:bottom w:w="0" w:type="dxa"/>
            <w:right w:w="108" w:type="dxa"/>
          </w:tblCellMar>
        </w:tblPrEx>
        <w:trPr>
          <w:trHeight w:val="757"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35895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000000" w:sz="4" w:space="0"/>
            </w:tcBorders>
            <w:noWrap w:val="0"/>
            <w:vAlign w:val="center"/>
          </w:tcPr>
          <w:p w14:paraId="3D4D41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成本指标</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20分</w:t>
            </w:r>
            <w:r>
              <w:rPr>
                <w:rFonts w:hint="eastAsia" w:ascii="仿宋_GB2312" w:hAnsi="仿宋_GB2312" w:eastAsia="仿宋_GB2312" w:cs="仿宋_GB2312"/>
                <w:color w:val="000000"/>
                <w:sz w:val="20"/>
                <w:szCs w:val="20"/>
                <w:highlight w:val="none"/>
                <w:lang w:eastAsia="zh-CN"/>
              </w:rPr>
              <w:t>）</w:t>
            </w:r>
          </w:p>
        </w:tc>
        <w:tc>
          <w:tcPr>
            <w:tcW w:w="1080" w:type="dxa"/>
            <w:tcBorders>
              <w:top w:val="single" w:color="auto" w:sz="4" w:space="0"/>
              <w:left w:val="single" w:color="auto" w:sz="4" w:space="0"/>
              <w:bottom w:val="single" w:color="auto" w:sz="4" w:space="0"/>
              <w:right w:val="single" w:color="000000" w:sz="4" w:space="0"/>
            </w:tcBorders>
            <w:noWrap w:val="0"/>
            <w:vAlign w:val="center"/>
          </w:tcPr>
          <w:p w14:paraId="0853DE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经济成本指标</w:t>
            </w:r>
          </w:p>
        </w:tc>
        <w:tc>
          <w:tcPr>
            <w:tcW w:w="1224" w:type="dxa"/>
            <w:tcBorders>
              <w:top w:val="single" w:color="auto" w:sz="4" w:space="0"/>
              <w:left w:val="single" w:color="auto" w:sz="4" w:space="0"/>
              <w:bottom w:val="single" w:color="auto" w:sz="4" w:space="0"/>
              <w:right w:val="single" w:color="000000" w:sz="4" w:space="0"/>
            </w:tcBorders>
            <w:noWrap w:val="0"/>
            <w:vAlign w:val="center"/>
          </w:tcPr>
          <w:p w14:paraId="30D1C5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所有的支出控制在预算内</w:t>
            </w:r>
          </w:p>
        </w:tc>
        <w:tc>
          <w:tcPr>
            <w:tcW w:w="1134" w:type="dxa"/>
            <w:tcBorders>
              <w:top w:val="single" w:color="auto" w:sz="4" w:space="0"/>
              <w:left w:val="single" w:color="auto" w:sz="4" w:space="0"/>
              <w:bottom w:val="single" w:color="auto" w:sz="4" w:space="0"/>
              <w:right w:val="single" w:color="000000" w:sz="4" w:space="0"/>
            </w:tcBorders>
            <w:noWrap w:val="0"/>
            <w:vAlign w:val="center"/>
          </w:tcPr>
          <w:p w14:paraId="362386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kern w:val="0"/>
                <w:sz w:val="20"/>
                <w:szCs w:val="20"/>
                <w:highlight w:val="none"/>
                <w:lang w:val="en-US" w:eastAsia="zh-CN" w:bidi="ar-SA"/>
              </w:rPr>
              <w:t>2685</w:t>
            </w:r>
            <w:r>
              <w:rPr>
                <w:rFonts w:hint="eastAsia" w:ascii="仿宋_GB2312" w:hAnsi="仿宋_GB2312" w:eastAsia="仿宋_GB2312" w:cs="仿宋_GB2312"/>
                <w:color w:val="000000"/>
                <w:sz w:val="20"/>
                <w:szCs w:val="20"/>
                <w:highlight w:val="none"/>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EE05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0"/>
                <w:szCs w:val="20"/>
                <w:highlight w:val="none"/>
                <w:lang w:val="en-US" w:eastAsia="zh-CN" w:bidi="ar-SA"/>
              </w:rPr>
              <w:t>2685</w:t>
            </w:r>
            <w:r>
              <w:rPr>
                <w:rFonts w:hint="eastAsia" w:ascii="仿宋_GB2312" w:hAnsi="仿宋_GB2312" w:eastAsia="仿宋_GB2312" w:cs="仿宋_GB2312"/>
                <w:color w:val="000000"/>
                <w:sz w:val="20"/>
                <w:szCs w:val="20"/>
                <w:highlight w:val="none"/>
              </w:rPr>
              <w:t>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34735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14:paraId="16B5DF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20</w:t>
            </w:r>
          </w:p>
        </w:tc>
        <w:tc>
          <w:tcPr>
            <w:tcW w:w="1418" w:type="dxa"/>
            <w:tcBorders>
              <w:top w:val="single" w:color="auto" w:sz="4" w:space="0"/>
              <w:left w:val="nil"/>
              <w:bottom w:val="single" w:color="auto" w:sz="4" w:space="0"/>
              <w:right w:val="single" w:color="auto" w:sz="4" w:space="0"/>
            </w:tcBorders>
            <w:noWrap w:val="0"/>
            <w:vAlign w:val="center"/>
          </w:tcPr>
          <w:p w14:paraId="3119C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48EC560">
        <w:tblPrEx>
          <w:tblCellMar>
            <w:top w:w="0" w:type="dxa"/>
            <w:left w:w="108" w:type="dxa"/>
            <w:bottom w:w="0" w:type="dxa"/>
            <w:right w:w="108" w:type="dxa"/>
          </w:tblCellMar>
        </w:tblPrEx>
        <w:trPr>
          <w:trHeight w:val="437" w:hRule="atLeast"/>
          <w:jc w:val="center"/>
        </w:trPr>
        <w:tc>
          <w:tcPr>
            <w:tcW w:w="6732" w:type="dxa"/>
            <w:gridSpan w:val="6"/>
            <w:tcBorders>
              <w:top w:val="single" w:color="auto" w:sz="4" w:space="0"/>
              <w:left w:val="single" w:color="auto" w:sz="4" w:space="0"/>
              <w:bottom w:val="single" w:color="auto" w:sz="4" w:space="0"/>
              <w:right w:val="single" w:color="000000" w:sz="4" w:space="0"/>
            </w:tcBorders>
            <w:shd w:val="clear" w:color="auto" w:fill="auto"/>
            <w:noWrap w:val="0"/>
            <w:vAlign w:val="center"/>
          </w:tcPr>
          <w:p w14:paraId="609270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nil"/>
              <w:bottom w:val="single" w:color="auto" w:sz="4" w:space="0"/>
              <w:right w:val="single" w:color="auto" w:sz="4" w:space="0"/>
            </w:tcBorders>
            <w:shd w:val="clear" w:color="auto" w:fill="auto"/>
            <w:noWrap w:val="0"/>
            <w:vAlign w:val="center"/>
          </w:tcPr>
          <w:p w14:paraId="6DB78B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nil"/>
              <w:bottom w:val="single" w:color="auto" w:sz="4" w:space="0"/>
              <w:right w:val="single" w:color="auto" w:sz="4" w:space="0"/>
            </w:tcBorders>
            <w:shd w:val="clear" w:color="auto" w:fill="auto"/>
            <w:noWrap w:val="0"/>
            <w:vAlign w:val="center"/>
          </w:tcPr>
          <w:p w14:paraId="7119DE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98</w:t>
            </w:r>
          </w:p>
        </w:tc>
        <w:tc>
          <w:tcPr>
            <w:tcW w:w="1418" w:type="dxa"/>
            <w:tcBorders>
              <w:top w:val="single" w:color="auto" w:sz="4" w:space="0"/>
              <w:left w:val="nil"/>
              <w:bottom w:val="single" w:color="auto" w:sz="4" w:space="0"/>
              <w:right w:val="single" w:color="auto" w:sz="4" w:space="0"/>
            </w:tcBorders>
            <w:shd w:val="clear" w:color="auto" w:fill="auto"/>
            <w:noWrap w:val="0"/>
            <w:vAlign w:val="center"/>
          </w:tcPr>
          <w:p w14:paraId="799901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r>
    </w:tbl>
    <w:p w14:paraId="710B78BF">
      <w:pPr>
        <w:rPr>
          <w:rFonts w:hint="default" w:ascii="Times New Roman" w:hAnsi="Times New Roman" w:eastAsia="仿宋_GB2312" w:cs="Times New Roman"/>
          <w:sz w:val="18"/>
          <w:szCs w:val="18"/>
          <w:highlight w:val="none"/>
        </w:rPr>
      </w:pPr>
    </w:p>
    <w:p w14:paraId="76AE5CB0">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05380AE4">
      <w:pPr>
        <w:jc w:val="center"/>
        <w:rPr>
          <w:rFonts w:hint="default" w:ascii="Times New Roman" w:hAnsi="Times New Roman" w:eastAsia="方正小标宋_GBK" w:cs="Times New Roman"/>
          <w:sz w:val="52"/>
          <w:szCs w:val="52"/>
          <w:highlight w:val="none"/>
        </w:rPr>
      </w:pPr>
    </w:p>
    <w:p w14:paraId="709864FC">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年度岳阳市生态环境局</w:t>
      </w:r>
      <w:r>
        <w:rPr>
          <w:rFonts w:hint="eastAsia" w:ascii="方正小标宋简体" w:hAnsi="方正小标宋简体" w:eastAsia="方正小标宋简体" w:cs="方正小标宋简体"/>
          <w:sz w:val="44"/>
          <w:szCs w:val="44"/>
          <w:highlight w:val="none"/>
          <w:lang w:val="en-US" w:eastAsia="zh-CN"/>
        </w:rPr>
        <w:t>汨罗</w:t>
      </w:r>
      <w:r>
        <w:rPr>
          <w:rFonts w:hint="eastAsia" w:ascii="方正小标宋简体" w:hAnsi="方正小标宋简体" w:eastAsia="方正小标宋简体" w:cs="方正小标宋简体"/>
          <w:sz w:val="44"/>
          <w:szCs w:val="44"/>
          <w:highlight w:val="none"/>
        </w:rPr>
        <w:t>分局</w:t>
      </w:r>
    </w:p>
    <w:p w14:paraId="30F6B05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78C62CA6">
      <w:pPr>
        <w:jc w:val="center"/>
        <w:rPr>
          <w:rFonts w:hint="default" w:ascii="Times New Roman" w:hAnsi="Times New Roman" w:eastAsia="方正小标宋_GBK" w:cs="Times New Roman"/>
          <w:b/>
          <w:sz w:val="52"/>
          <w:szCs w:val="52"/>
          <w:highlight w:val="none"/>
        </w:rPr>
      </w:pPr>
    </w:p>
    <w:p w14:paraId="461D7C21">
      <w:pPr>
        <w:jc w:val="center"/>
        <w:rPr>
          <w:rFonts w:hint="default" w:ascii="Times New Roman" w:hAnsi="Times New Roman" w:eastAsia="楷体_GB2312" w:cs="Times New Roman"/>
          <w:b/>
          <w:sz w:val="32"/>
          <w:szCs w:val="32"/>
          <w:highlight w:val="none"/>
        </w:rPr>
      </w:pPr>
    </w:p>
    <w:p w14:paraId="50116227">
      <w:pPr>
        <w:jc w:val="center"/>
        <w:rPr>
          <w:rFonts w:hint="default" w:ascii="Times New Roman" w:hAnsi="Times New Roman" w:eastAsia="楷体_GB2312" w:cs="Times New Roman"/>
          <w:b/>
          <w:sz w:val="32"/>
          <w:szCs w:val="32"/>
          <w:highlight w:val="none"/>
        </w:rPr>
      </w:pPr>
    </w:p>
    <w:p w14:paraId="14FDC871">
      <w:pPr>
        <w:jc w:val="center"/>
        <w:rPr>
          <w:rFonts w:hint="default" w:ascii="Times New Roman" w:hAnsi="Times New Roman" w:eastAsia="楷体_GB2312" w:cs="Times New Roman"/>
          <w:b/>
          <w:sz w:val="32"/>
          <w:szCs w:val="32"/>
          <w:highlight w:val="none"/>
        </w:rPr>
      </w:pPr>
    </w:p>
    <w:p w14:paraId="0D0DA204">
      <w:pPr>
        <w:jc w:val="center"/>
        <w:rPr>
          <w:rFonts w:hint="default" w:ascii="Times New Roman" w:hAnsi="Times New Roman" w:eastAsia="楷体_GB2312" w:cs="Times New Roman"/>
          <w:b/>
          <w:sz w:val="32"/>
          <w:szCs w:val="32"/>
          <w:highlight w:val="none"/>
        </w:rPr>
      </w:pPr>
    </w:p>
    <w:p w14:paraId="2D6E3EA4">
      <w:pPr>
        <w:jc w:val="center"/>
        <w:rPr>
          <w:rFonts w:hint="default" w:ascii="Times New Roman" w:hAnsi="Times New Roman" w:eastAsia="楷体_GB2312" w:cs="Times New Roman"/>
          <w:b/>
          <w:sz w:val="32"/>
          <w:szCs w:val="32"/>
          <w:highlight w:val="none"/>
        </w:rPr>
      </w:pPr>
    </w:p>
    <w:p w14:paraId="031E96BC">
      <w:pPr>
        <w:jc w:val="center"/>
        <w:rPr>
          <w:rFonts w:hint="default" w:ascii="Times New Roman" w:hAnsi="Times New Roman" w:eastAsia="楷体_GB2312" w:cs="Times New Roman"/>
          <w:b/>
          <w:sz w:val="32"/>
          <w:szCs w:val="32"/>
          <w:highlight w:val="none"/>
        </w:rPr>
      </w:pPr>
    </w:p>
    <w:p w14:paraId="303A8F57">
      <w:pPr>
        <w:jc w:val="center"/>
        <w:rPr>
          <w:rFonts w:hint="default" w:ascii="Times New Roman" w:hAnsi="Times New Roman" w:eastAsia="黑体" w:cs="Times New Roman"/>
          <w:sz w:val="32"/>
          <w:szCs w:val="32"/>
          <w:highlight w:val="none"/>
        </w:rPr>
      </w:pPr>
    </w:p>
    <w:p w14:paraId="2CD66E0F">
      <w:pPr>
        <w:jc w:val="center"/>
        <w:rPr>
          <w:rFonts w:hint="default" w:ascii="Times New Roman" w:hAnsi="Times New Roman" w:eastAsia="黑体" w:cs="Times New Roman"/>
          <w:sz w:val="32"/>
          <w:szCs w:val="32"/>
          <w:highlight w:val="none"/>
        </w:rPr>
      </w:pPr>
    </w:p>
    <w:p w14:paraId="28ACF126">
      <w:pPr>
        <w:jc w:val="center"/>
        <w:rPr>
          <w:rFonts w:hint="default" w:ascii="Times New Roman" w:hAnsi="Times New Roman" w:eastAsia="黑体" w:cs="Times New Roman"/>
          <w:sz w:val="32"/>
          <w:szCs w:val="32"/>
          <w:highlight w:val="none"/>
        </w:rPr>
      </w:pPr>
    </w:p>
    <w:p w14:paraId="1437F60E">
      <w:pPr>
        <w:jc w:val="both"/>
        <w:rPr>
          <w:rFonts w:hint="default" w:ascii="Times New Roman" w:hAnsi="Times New Roman" w:eastAsia="黑体" w:cs="Times New Roman"/>
          <w:sz w:val="32"/>
          <w:szCs w:val="32"/>
          <w:highlight w:val="none"/>
        </w:rPr>
      </w:pPr>
    </w:p>
    <w:p w14:paraId="45DF059A">
      <w:pPr>
        <w:jc w:val="center"/>
        <w:rPr>
          <w:rFonts w:hint="default" w:ascii="Times New Roman" w:hAnsi="Times New Roman" w:eastAsia="黑体" w:cs="Times New Roman"/>
          <w:sz w:val="32"/>
          <w:szCs w:val="32"/>
          <w:highlight w:val="none"/>
        </w:rPr>
      </w:pPr>
    </w:p>
    <w:p w14:paraId="1A4657D0">
      <w:pPr>
        <w:jc w:val="center"/>
        <w:rPr>
          <w:rFonts w:hint="default" w:ascii="Times New Roman" w:hAnsi="Times New Roman" w:eastAsia="黑体" w:cs="Times New Roman"/>
          <w:sz w:val="32"/>
          <w:szCs w:val="32"/>
          <w:highlight w:val="none"/>
        </w:rPr>
      </w:pPr>
    </w:p>
    <w:p w14:paraId="6C41E5AA">
      <w:pPr>
        <w:jc w:val="center"/>
        <w:rPr>
          <w:rFonts w:hint="default" w:ascii="Times New Roman" w:hAnsi="Times New Roman" w:eastAsia="黑体" w:cs="Times New Roman"/>
          <w:sz w:val="32"/>
          <w:szCs w:val="32"/>
          <w:highlight w:val="none"/>
        </w:rPr>
      </w:pPr>
    </w:p>
    <w:p w14:paraId="4FE5CE4F">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6C5C2BBB">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0BB5DB73">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289248EA">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年度岳阳市生态环境局</w:t>
      </w:r>
      <w:r>
        <w:rPr>
          <w:rFonts w:hint="eastAsia" w:ascii="方正小标宋简体" w:hAnsi="方正小标宋简体" w:eastAsia="方正小标宋简体" w:cs="方正小标宋简体"/>
          <w:sz w:val="44"/>
          <w:szCs w:val="44"/>
          <w:highlight w:val="none"/>
          <w:lang w:val="en-US" w:eastAsia="zh-CN"/>
        </w:rPr>
        <w:t>汨罗</w:t>
      </w:r>
      <w:r>
        <w:rPr>
          <w:rFonts w:hint="eastAsia" w:ascii="方正小标宋简体" w:hAnsi="方正小标宋简体" w:eastAsia="方正小标宋简体" w:cs="方正小标宋简体"/>
          <w:sz w:val="44"/>
          <w:szCs w:val="44"/>
          <w:highlight w:val="none"/>
        </w:rPr>
        <w:t>分局</w:t>
      </w:r>
    </w:p>
    <w:p w14:paraId="3BF8A47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090BF758">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BCB0BFD">
      <w:pPr>
        <w:keepNext w:val="0"/>
        <w:keepLines w:val="0"/>
        <w:pageBreakBefore w:val="0"/>
        <w:widowControl w:val="0"/>
        <w:kinsoku/>
        <w:wordWrap/>
        <w:overflowPunct/>
        <w:topLinePunct w:val="0"/>
        <w:autoSpaceDE/>
        <w:autoSpaceDN/>
        <w:bidi w:val="0"/>
        <w:adjustRightInd/>
        <w:snapToGrid/>
        <w:spacing w:line="600" w:lineRule="exact"/>
        <w:ind w:left="672"/>
        <w:textAlignment w:val="auto"/>
        <w:outlineLvl w:val="1"/>
        <w:rPr>
          <w:rFonts w:ascii="黑体" w:hAnsi="黑体" w:eastAsia="黑体" w:cs="黑体"/>
          <w:sz w:val="31"/>
          <w:szCs w:val="31"/>
        </w:rPr>
      </w:pPr>
      <w:r>
        <w:rPr>
          <w:rFonts w:ascii="黑体" w:hAnsi="黑体" w:eastAsia="黑体" w:cs="黑体"/>
          <w:spacing w:val="8"/>
          <w:sz w:val="31"/>
          <w:szCs w:val="31"/>
        </w:rPr>
        <w:t>一、部门（单位）基本情况</w:t>
      </w:r>
    </w:p>
    <w:p w14:paraId="2AC40815">
      <w:pPr>
        <w:keepNext w:val="0"/>
        <w:keepLines w:val="0"/>
        <w:pageBreakBefore w:val="0"/>
        <w:widowControl w:val="0"/>
        <w:kinsoku/>
        <w:wordWrap/>
        <w:overflowPunct/>
        <w:topLinePunct w:val="0"/>
        <w:autoSpaceDE/>
        <w:autoSpaceDN/>
        <w:bidi w:val="0"/>
        <w:adjustRightInd/>
        <w:snapToGrid/>
        <w:spacing w:line="600" w:lineRule="exact"/>
        <w:ind w:left="687"/>
        <w:textAlignment w:val="auto"/>
        <w:outlineLvl w:val="2"/>
        <w:rPr>
          <w:rFonts w:ascii="仿宋" w:hAnsi="仿宋" w:eastAsia="仿宋" w:cs="仿宋"/>
          <w:sz w:val="31"/>
          <w:szCs w:val="31"/>
        </w:rPr>
      </w:pPr>
      <w:r>
        <w:rPr>
          <w:rFonts w:ascii="仿宋" w:hAnsi="仿宋" w:eastAsia="仿宋" w:cs="仿宋"/>
          <w:b/>
          <w:bCs/>
          <w:sz w:val="31"/>
          <w:szCs w:val="31"/>
        </w:rPr>
        <w:t>1.职能职责</w:t>
      </w:r>
    </w:p>
    <w:p w14:paraId="3976836F">
      <w:pPr>
        <w:keepNext w:val="0"/>
        <w:keepLines w:val="0"/>
        <w:pageBreakBefore w:val="0"/>
        <w:widowControl w:val="0"/>
        <w:kinsoku/>
        <w:wordWrap/>
        <w:overflowPunct/>
        <w:topLinePunct w:val="0"/>
        <w:autoSpaceDE/>
        <w:autoSpaceDN/>
        <w:bidi w:val="0"/>
        <w:adjustRightInd/>
        <w:snapToGrid/>
        <w:spacing w:line="600" w:lineRule="exact"/>
        <w:ind w:left="661" w:hanging="14"/>
        <w:textAlignment w:val="auto"/>
        <w:rPr>
          <w:rFonts w:ascii="仿宋" w:hAnsi="仿宋" w:eastAsia="仿宋" w:cs="仿宋"/>
          <w:spacing w:val="6"/>
          <w:sz w:val="31"/>
          <w:szCs w:val="31"/>
        </w:rPr>
      </w:pPr>
      <w:r>
        <w:rPr>
          <w:rFonts w:ascii="仿宋" w:hAnsi="仿宋" w:eastAsia="仿宋" w:cs="仿宋"/>
          <w:spacing w:val="3"/>
          <w:sz w:val="31"/>
          <w:szCs w:val="31"/>
        </w:rPr>
        <w:t>（</w:t>
      </w:r>
      <w:r>
        <w:rPr>
          <w:rFonts w:ascii="仿宋" w:hAnsi="仿宋" w:eastAsia="仿宋" w:cs="仿宋"/>
          <w:spacing w:val="-58"/>
          <w:sz w:val="31"/>
          <w:szCs w:val="31"/>
        </w:rPr>
        <w:t xml:space="preserve"> </w:t>
      </w:r>
      <w:r>
        <w:rPr>
          <w:rFonts w:ascii="仿宋" w:hAnsi="仿宋" w:eastAsia="仿宋" w:cs="仿宋"/>
          <w:spacing w:val="3"/>
          <w:sz w:val="31"/>
          <w:szCs w:val="31"/>
        </w:rPr>
        <w:t>1）贯彻执行国家、省、岳阳市关于环境保护的方针、</w:t>
      </w:r>
      <w:r>
        <w:rPr>
          <w:rFonts w:ascii="仿宋" w:hAnsi="仿宋" w:eastAsia="仿宋" w:cs="仿宋"/>
          <w:sz w:val="31"/>
          <w:szCs w:val="31"/>
        </w:rPr>
        <w:t xml:space="preserve"> </w:t>
      </w:r>
      <w:r>
        <w:rPr>
          <w:rFonts w:ascii="仿宋" w:hAnsi="仿宋" w:eastAsia="仿宋" w:cs="仿宋"/>
          <w:spacing w:val="6"/>
          <w:sz w:val="31"/>
          <w:szCs w:val="31"/>
        </w:rPr>
        <w:t>政策和法律法规；</w:t>
      </w:r>
    </w:p>
    <w:p w14:paraId="2DB12DF4">
      <w:pPr>
        <w:keepNext w:val="0"/>
        <w:keepLines w:val="0"/>
        <w:pageBreakBefore w:val="0"/>
        <w:widowControl w:val="0"/>
        <w:kinsoku/>
        <w:wordWrap/>
        <w:overflowPunct/>
        <w:topLinePunct w:val="0"/>
        <w:autoSpaceDE/>
        <w:autoSpaceDN/>
        <w:bidi w:val="0"/>
        <w:adjustRightInd/>
        <w:snapToGrid/>
        <w:spacing w:line="600" w:lineRule="exact"/>
        <w:ind w:left="661" w:hanging="14"/>
        <w:textAlignment w:val="auto"/>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74"/>
          <w:sz w:val="31"/>
          <w:szCs w:val="31"/>
        </w:rPr>
        <w:t xml:space="preserve"> </w:t>
      </w:r>
      <w:r>
        <w:rPr>
          <w:rFonts w:ascii="仿宋" w:hAnsi="仿宋" w:eastAsia="仿宋" w:cs="仿宋"/>
          <w:spacing w:val="3"/>
          <w:sz w:val="31"/>
          <w:szCs w:val="31"/>
        </w:rPr>
        <w:t>2）负责全市重大环境问题的统筹协调和监督管理，</w:t>
      </w:r>
      <w:r>
        <w:rPr>
          <w:rFonts w:ascii="仿宋" w:hAnsi="仿宋" w:eastAsia="仿宋" w:cs="仿宋"/>
          <w:sz w:val="31"/>
          <w:szCs w:val="31"/>
        </w:rPr>
        <w:t xml:space="preserve"> </w:t>
      </w:r>
      <w:r>
        <w:rPr>
          <w:rFonts w:ascii="仿宋" w:hAnsi="仿宋" w:eastAsia="仿宋" w:cs="仿宋"/>
          <w:spacing w:val="6"/>
          <w:sz w:val="31"/>
          <w:szCs w:val="31"/>
        </w:rPr>
        <w:t>负责污染纠纷和事故调处；</w:t>
      </w:r>
    </w:p>
    <w:p w14:paraId="4A2F7AD1">
      <w:pPr>
        <w:keepNext w:val="0"/>
        <w:keepLines w:val="0"/>
        <w:pageBreakBefore w:val="0"/>
        <w:widowControl w:val="0"/>
        <w:kinsoku/>
        <w:wordWrap/>
        <w:overflowPunct/>
        <w:topLinePunct w:val="0"/>
        <w:autoSpaceDE/>
        <w:autoSpaceDN/>
        <w:bidi w:val="0"/>
        <w:adjustRightInd/>
        <w:snapToGrid/>
        <w:spacing w:line="600" w:lineRule="exact"/>
        <w:ind w:left="647"/>
        <w:textAlignment w:val="auto"/>
        <w:rPr>
          <w:rFonts w:ascii="仿宋" w:hAnsi="仿宋" w:eastAsia="仿宋" w:cs="仿宋"/>
          <w:sz w:val="31"/>
          <w:szCs w:val="31"/>
        </w:rPr>
      </w:pPr>
      <w:r>
        <w:rPr>
          <w:rFonts w:ascii="仿宋" w:hAnsi="仿宋" w:eastAsia="仿宋" w:cs="仿宋"/>
          <w:spacing w:val="5"/>
          <w:sz w:val="31"/>
          <w:szCs w:val="31"/>
        </w:rPr>
        <w:t>（</w:t>
      </w:r>
      <w:r>
        <w:rPr>
          <w:rFonts w:ascii="仿宋" w:hAnsi="仿宋" w:eastAsia="仿宋" w:cs="仿宋"/>
          <w:spacing w:val="-65"/>
          <w:sz w:val="31"/>
          <w:szCs w:val="31"/>
        </w:rPr>
        <w:t xml:space="preserve"> </w:t>
      </w:r>
      <w:r>
        <w:rPr>
          <w:rFonts w:ascii="仿宋" w:hAnsi="仿宋" w:eastAsia="仿宋" w:cs="仿宋"/>
          <w:spacing w:val="5"/>
          <w:sz w:val="31"/>
          <w:szCs w:val="31"/>
        </w:rPr>
        <w:t>3）依法负责排污权有偿使用费的征收、稽查；</w:t>
      </w:r>
    </w:p>
    <w:p w14:paraId="7F049233">
      <w:pPr>
        <w:keepNext w:val="0"/>
        <w:keepLines w:val="0"/>
        <w:pageBreakBefore w:val="0"/>
        <w:widowControl w:val="0"/>
        <w:kinsoku/>
        <w:wordWrap/>
        <w:overflowPunct/>
        <w:topLinePunct w:val="0"/>
        <w:autoSpaceDE/>
        <w:autoSpaceDN/>
        <w:bidi w:val="0"/>
        <w:adjustRightInd/>
        <w:snapToGrid/>
        <w:spacing w:line="600" w:lineRule="exact"/>
        <w:ind w:left="647"/>
        <w:textAlignment w:val="auto"/>
        <w:rPr>
          <w:rFonts w:ascii="仿宋" w:hAnsi="仿宋" w:eastAsia="仿宋" w:cs="仿宋"/>
          <w:sz w:val="31"/>
          <w:szCs w:val="31"/>
        </w:rPr>
      </w:pPr>
      <w:r>
        <w:rPr>
          <w:rFonts w:ascii="仿宋" w:hAnsi="仿宋" w:eastAsia="仿宋" w:cs="仿宋"/>
          <w:spacing w:val="6"/>
          <w:sz w:val="31"/>
          <w:szCs w:val="31"/>
        </w:rPr>
        <w:t>（</w:t>
      </w:r>
      <w:r>
        <w:rPr>
          <w:rFonts w:ascii="仿宋" w:hAnsi="仿宋" w:eastAsia="仿宋" w:cs="仿宋"/>
          <w:spacing w:val="-80"/>
          <w:sz w:val="31"/>
          <w:szCs w:val="31"/>
        </w:rPr>
        <w:t xml:space="preserve"> </w:t>
      </w:r>
      <w:r>
        <w:rPr>
          <w:rFonts w:ascii="仿宋" w:hAnsi="仿宋" w:eastAsia="仿宋" w:cs="仿宋"/>
          <w:spacing w:val="6"/>
          <w:sz w:val="31"/>
          <w:szCs w:val="31"/>
        </w:rPr>
        <w:t>4）负责环境监察和环境保护行政巡察和执法检查；</w:t>
      </w:r>
    </w:p>
    <w:p w14:paraId="2FCC996D">
      <w:pPr>
        <w:keepNext w:val="0"/>
        <w:keepLines w:val="0"/>
        <w:pageBreakBefore w:val="0"/>
        <w:widowControl w:val="0"/>
        <w:kinsoku/>
        <w:wordWrap/>
        <w:overflowPunct/>
        <w:topLinePunct w:val="0"/>
        <w:autoSpaceDE/>
        <w:autoSpaceDN/>
        <w:bidi w:val="0"/>
        <w:adjustRightInd/>
        <w:snapToGrid/>
        <w:spacing w:line="600" w:lineRule="exact"/>
        <w:ind w:left="647"/>
        <w:textAlignment w:val="auto"/>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68"/>
          <w:sz w:val="31"/>
          <w:szCs w:val="31"/>
        </w:rPr>
        <w:t xml:space="preserve"> </w:t>
      </w:r>
      <w:r>
        <w:rPr>
          <w:rFonts w:ascii="仿宋" w:hAnsi="仿宋" w:eastAsia="仿宋" w:cs="仿宋"/>
          <w:spacing w:val="4"/>
          <w:sz w:val="31"/>
          <w:szCs w:val="31"/>
        </w:rPr>
        <w:t>5）负责环境监测、统计、信息工作；</w:t>
      </w:r>
    </w:p>
    <w:p w14:paraId="7A9ACBCE">
      <w:pPr>
        <w:keepNext w:val="0"/>
        <w:keepLines w:val="0"/>
        <w:pageBreakBefore w:val="0"/>
        <w:widowControl w:val="0"/>
        <w:kinsoku/>
        <w:wordWrap/>
        <w:overflowPunct/>
        <w:topLinePunct w:val="0"/>
        <w:autoSpaceDE/>
        <w:autoSpaceDN/>
        <w:bidi w:val="0"/>
        <w:adjustRightInd/>
        <w:snapToGrid/>
        <w:spacing w:line="600" w:lineRule="exact"/>
        <w:ind w:left="668" w:right="251" w:hanging="21"/>
        <w:textAlignment w:val="auto"/>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81"/>
          <w:sz w:val="31"/>
          <w:szCs w:val="31"/>
        </w:rPr>
        <w:t xml:space="preserve"> </w:t>
      </w:r>
      <w:r>
        <w:rPr>
          <w:rFonts w:ascii="仿宋" w:hAnsi="仿宋" w:eastAsia="仿宋" w:cs="仿宋"/>
          <w:spacing w:val="4"/>
          <w:sz w:val="31"/>
          <w:szCs w:val="31"/>
        </w:rPr>
        <w:t>6）负责全市辐射环境、放射性废物、</w:t>
      </w:r>
      <w:r>
        <w:rPr>
          <w:rFonts w:ascii="仿宋" w:hAnsi="仿宋" w:eastAsia="仿宋" w:cs="仿宋"/>
          <w:spacing w:val="-92"/>
          <w:sz w:val="31"/>
          <w:szCs w:val="31"/>
        </w:rPr>
        <w:t xml:space="preserve"> </w:t>
      </w:r>
      <w:r>
        <w:rPr>
          <w:rFonts w:ascii="仿宋" w:hAnsi="仿宋" w:eastAsia="仿宋" w:cs="仿宋"/>
          <w:spacing w:val="4"/>
          <w:sz w:val="31"/>
          <w:szCs w:val="31"/>
        </w:rPr>
        <w:t>电磁辐</w:t>
      </w:r>
      <w:r>
        <w:rPr>
          <w:rFonts w:ascii="仿宋" w:hAnsi="仿宋" w:eastAsia="仿宋" w:cs="仿宋"/>
          <w:spacing w:val="3"/>
          <w:sz w:val="31"/>
          <w:szCs w:val="31"/>
        </w:rPr>
        <w:t>射、核</w:t>
      </w:r>
      <w:r>
        <w:rPr>
          <w:rFonts w:ascii="仿宋" w:hAnsi="仿宋" w:eastAsia="仿宋" w:cs="仿宋"/>
          <w:sz w:val="31"/>
          <w:szCs w:val="31"/>
        </w:rPr>
        <w:t xml:space="preserve"> </w:t>
      </w:r>
      <w:r>
        <w:rPr>
          <w:rFonts w:ascii="仿宋" w:hAnsi="仿宋" w:eastAsia="仿宋" w:cs="仿宋"/>
          <w:spacing w:val="6"/>
          <w:sz w:val="31"/>
          <w:szCs w:val="31"/>
        </w:rPr>
        <w:t>污染等污染防治工作；</w:t>
      </w:r>
    </w:p>
    <w:p w14:paraId="652FC0B9">
      <w:pPr>
        <w:keepNext w:val="0"/>
        <w:keepLines w:val="0"/>
        <w:pageBreakBefore w:val="0"/>
        <w:widowControl w:val="0"/>
        <w:kinsoku/>
        <w:wordWrap/>
        <w:overflowPunct/>
        <w:topLinePunct w:val="0"/>
        <w:autoSpaceDE/>
        <w:autoSpaceDN/>
        <w:bidi w:val="0"/>
        <w:adjustRightInd/>
        <w:snapToGrid/>
        <w:spacing w:line="600" w:lineRule="exact"/>
        <w:ind w:left="654" w:right="328" w:hanging="7"/>
        <w:textAlignment w:val="auto"/>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74"/>
          <w:sz w:val="31"/>
          <w:szCs w:val="31"/>
        </w:rPr>
        <w:t xml:space="preserve"> </w:t>
      </w:r>
      <w:r>
        <w:rPr>
          <w:rFonts w:ascii="仿宋" w:hAnsi="仿宋" w:eastAsia="仿宋" w:cs="仿宋"/>
          <w:spacing w:val="3"/>
          <w:sz w:val="31"/>
          <w:szCs w:val="31"/>
        </w:rPr>
        <w:t>7）组织、指导和协调全市环境保护宣传教育工作，</w:t>
      </w:r>
      <w:r>
        <w:rPr>
          <w:rFonts w:ascii="仿宋" w:hAnsi="仿宋" w:eastAsia="仿宋" w:cs="仿宋"/>
          <w:sz w:val="31"/>
          <w:szCs w:val="31"/>
        </w:rPr>
        <w:t xml:space="preserve"> </w:t>
      </w:r>
      <w:r>
        <w:rPr>
          <w:rFonts w:ascii="仿宋" w:hAnsi="仿宋" w:eastAsia="仿宋" w:cs="仿宋"/>
          <w:spacing w:val="8"/>
          <w:sz w:val="31"/>
          <w:szCs w:val="31"/>
        </w:rPr>
        <w:t>推动公众和非政府组织参与环境保护。</w:t>
      </w:r>
    </w:p>
    <w:p w14:paraId="72A32A27">
      <w:pPr>
        <w:keepNext w:val="0"/>
        <w:keepLines w:val="0"/>
        <w:pageBreakBefore w:val="0"/>
        <w:kinsoku/>
        <w:overflowPunct/>
        <w:topLinePunct w:val="0"/>
        <w:autoSpaceDE/>
        <w:autoSpaceDN/>
        <w:bidi w:val="0"/>
        <w:adjustRightInd/>
        <w:spacing w:line="600" w:lineRule="exact"/>
        <w:ind w:left="679"/>
        <w:textAlignment w:val="auto"/>
        <w:outlineLvl w:val="2"/>
        <w:rPr>
          <w:rFonts w:ascii="仿宋" w:hAnsi="仿宋" w:eastAsia="仿宋" w:cs="仿宋"/>
          <w:sz w:val="31"/>
          <w:szCs w:val="31"/>
        </w:rPr>
      </w:pPr>
      <w:r>
        <w:rPr>
          <w:rFonts w:ascii="仿宋" w:hAnsi="仿宋" w:eastAsia="仿宋" w:cs="仿宋"/>
          <w:b/>
          <w:bCs/>
          <w:spacing w:val="1"/>
          <w:sz w:val="31"/>
          <w:szCs w:val="31"/>
        </w:rPr>
        <w:t>2.机构设置</w:t>
      </w:r>
    </w:p>
    <w:p w14:paraId="5A5A5B9A">
      <w:pPr>
        <w:keepNext w:val="0"/>
        <w:keepLines w:val="0"/>
        <w:pageBreakBefore w:val="0"/>
        <w:widowControl w:val="0"/>
        <w:kinsoku/>
        <w:wordWrap/>
        <w:overflowPunct/>
        <w:topLinePunct w:val="0"/>
        <w:autoSpaceDE/>
        <w:autoSpaceDN/>
        <w:bidi w:val="0"/>
        <w:adjustRightInd/>
        <w:snapToGrid/>
        <w:spacing w:line="600" w:lineRule="exact"/>
        <w:ind w:left="0" w:firstLine="656" w:firstLineChars="200"/>
        <w:textAlignment w:val="auto"/>
        <w:rPr>
          <w:rFonts w:ascii="仿宋" w:hAnsi="仿宋" w:eastAsia="仿宋" w:cs="仿宋"/>
          <w:spacing w:val="3"/>
          <w:sz w:val="31"/>
          <w:szCs w:val="31"/>
        </w:rPr>
      </w:pPr>
      <w:r>
        <w:rPr>
          <w:rFonts w:ascii="仿宋" w:hAnsi="仿宋" w:eastAsia="仿宋" w:cs="仿宋"/>
          <w:spacing w:val="9"/>
          <w:sz w:val="31"/>
          <w:szCs w:val="31"/>
        </w:rPr>
        <w:t>岳阳市生态环境局汨罗分局属岳阳市生态环境局派出</w:t>
      </w:r>
      <w:r>
        <w:rPr>
          <w:rFonts w:ascii="仿宋" w:hAnsi="仿宋" w:eastAsia="仿宋" w:cs="仿宋"/>
          <w:spacing w:val="7"/>
          <w:sz w:val="31"/>
          <w:szCs w:val="31"/>
        </w:rPr>
        <w:t>机构，为财政全额预算单位，下设</w:t>
      </w:r>
      <w:r>
        <w:rPr>
          <w:rFonts w:ascii="仿宋" w:hAnsi="仿宋" w:eastAsia="仿宋" w:cs="仿宋"/>
          <w:spacing w:val="-34"/>
          <w:sz w:val="31"/>
          <w:szCs w:val="31"/>
        </w:rPr>
        <w:t xml:space="preserve"> </w:t>
      </w:r>
      <w:r>
        <w:rPr>
          <w:rFonts w:ascii="仿宋" w:hAnsi="仿宋" w:eastAsia="仿宋" w:cs="仿宋"/>
          <w:spacing w:val="7"/>
          <w:sz w:val="31"/>
          <w:szCs w:val="31"/>
        </w:rPr>
        <w:t>17</w:t>
      </w:r>
      <w:r>
        <w:rPr>
          <w:rFonts w:ascii="仿宋" w:hAnsi="仿宋" w:eastAsia="仿宋" w:cs="仿宋"/>
          <w:spacing w:val="-60"/>
          <w:sz w:val="31"/>
          <w:szCs w:val="31"/>
        </w:rPr>
        <w:t xml:space="preserve"> </w:t>
      </w:r>
      <w:r>
        <w:rPr>
          <w:rFonts w:ascii="仿宋" w:hAnsi="仿宋" w:eastAsia="仿宋" w:cs="仿宋"/>
          <w:spacing w:val="7"/>
          <w:sz w:val="31"/>
          <w:szCs w:val="31"/>
        </w:rPr>
        <w:t>个股室：</w:t>
      </w:r>
      <w:r>
        <w:rPr>
          <w:rFonts w:ascii="仿宋" w:hAnsi="仿宋" w:eastAsia="仿宋" w:cs="仿宋"/>
          <w:spacing w:val="3"/>
          <w:sz w:val="31"/>
          <w:szCs w:val="31"/>
        </w:rPr>
        <w:t>办公室、生态环境督察股、自然生态保护与土壤环境股、水生态环境股、大气环境与应对气候变化股</w:t>
      </w:r>
      <w:r>
        <w:rPr>
          <w:rFonts w:hint="eastAsia" w:eastAsia="仿宋" w:cs="仿宋"/>
          <w:spacing w:val="3"/>
          <w:sz w:val="31"/>
          <w:szCs w:val="31"/>
          <w:lang w:eastAsia="zh-CN"/>
        </w:rPr>
        <w:t>、</w:t>
      </w:r>
      <w:r>
        <w:rPr>
          <w:rFonts w:ascii="仿宋" w:hAnsi="仿宋" w:eastAsia="仿宋" w:cs="仿宋"/>
          <w:spacing w:val="3"/>
          <w:sz w:val="31"/>
          <w:szCs w:val="31"/>
        </w:rPr>
        <w:t>固体废物与化学品及核与辐射管理股、环评和污染排放股（行政审批办公室）、宣教股、纪检监察室、监测股、科技与财务股、人事股、工会、党建室、 岳阳市汨罗生态环境保护综合行政执法大队、岳阳市汨罗生态环境监测站</w:t>
      </w:r>
      <w:r>
        <w:rPr>
          <w:rFonts w:hint="eastAsia" w:ascii="仿宋" w:hAnsi="仿宋" w:eastAsia="仿宋" w:cs="仿宋"/>
          <w:spacing w:val="3"/>
          <w:sz w:val="31"/>
          <w:szCs w:val="31"/>
          <w:lang w:eastAsia="zh-CN"/>
        </w:rPr>
        <w:t>、</w:t>
      </w:r>
      <w:r>
        <w:rPr>
          <w:rFonts w:ascii="仿宋" w:hAnsi="仿宋" w:eastAsia="仿宋" w:cs="仿宋"/>
          <w:spacing w:val="3"/>
          <w:sz w:val="31"/>
          <w:szCs w:val="31"/>
        </w:rPr>
        <w:t>岳阳市汨罗生态环境事务中心。</w:t>
      </w:r>
    </w:p>
    <w:p w14:paraId="78A46CC6">
      <w:pPr>
        <w:keepNext w:val="0"/>
        <w:keepLines w:val="0"/>
        <w:pageBreakBefore w:val="0"/>
        <w:kinsoku/>
        <w:overflowPunct/>
        <w:topLinePunct w:val="0"/>
        <w:autoSpaceDE/>
        <w:autoSpaceDN/>
        <w:bidi w:val="0"/>
        <w:adjustRightInd/>
        <w:spacing w:line="600" w:lineRule="exact"/>
        <w:ind w:left="692"/>
        <w:textAlignment w:val="auto"/>
        <w:outlineLvl w:val="2"/>
        <w:rPr>
          <w:rFonts w:ascii="仿宋" w:hAnsi="仿宋" w:eastAsia="仿宋" w:cs="仿宋"/>
          <w:sz w:val="31"/>
          <w:szCs w:val="31"/>
        </w:rPr>
      </w:pPr>
      <w:r>
        <w:rPr>
          <w:rFonts w:ascii="仿宋" w:hAnsi="仿宋" w:eastAsia="仿宋" w:cs="仿宋"/>
          <w:b/>
          <w:bCs/>
          <w:sz w:val="31"/>
          <w:szCs w:val="31"/>
        </w:rPr>
        <w:t>3.</w:t>
      </w:r>
      <w:r>
        <w:rPr>
          <w:rFonts w:ascii="仿宋" w:hAnsi="仿宋" w:eastAsia="仿宋" w:cs="仿宋"/>
          <w:sz w:val="31"/>
          <w:szCs w:val="31"/>
        </w:rPr>
        <w:t xml:space="preserve"> </w:t>
      </w:r>
      <w:r>
        <w:rPr>
          <w:rFonts w:ascii="仿宋" w:hAnsi="仿宋" w:eastAsia="仿宋" w:cs="仿宋"/>
          <w:b/>
          <w:bCs/>
          <w:sz w:val="31"/>
          <w:szCs w:val="31"/>
        </w:rPr>
        <w:t>人员编制情况</w:t>
      </w:r>
    </w:p>
    <w:p w14:paraId="3335A4EC">
      <w:pPr>
        <w:keepNext w:val="0"/>
        <w:keepLines w:val="0"/>
        <w:pageBreakBefore w:val="0"/>
        <w:kinsoku/>
        <w:overflowPunct/>
        <w:topLinePunct w:val="0"/>
        <w:autoSpaceDE/>
        <w:autoSpaceDN/>
        <w:bidi w:val="0"/>
        <w:adjustRightInd/>
        <w:spacing w:line="600" w:lineRule="exact"/>
        <w:ind w:left="21" w:right="161" w:firstLine="669"/>
        <w:textAlignment w:val="auto"/>
        <w:rPr>
          <w:rFonts w:ascii="仿宋" w:hAnsi="仿宋" w:eastAsia="仿宋" w:cs="仿宋"/>
          <w:sz w:val="31"/>
          <w:szCs w:val="31"/>
        </w:rPr>
      </w:pPr>
      <w:r>
        <w:rPr>
          <w:rFonts w:ascii="仿宋" w:hAnsi="仿宋" w:eastAsia="仿宋" w:cs="仿宋"/>
          <w:spacing w:val="5"/>
          <w:sz w:val="31"/>
          <w:szCs w:val="31"/>
        </w:rPr>
        <w:t>汨罗分局现有编制数</w:t>
      </w:r>
      <w:r>
        <w:rPr>
          <w:rFonts w:ascii="仿宋" w:hAnsi="仿宋" w:eastAsia="仿宋" w:cs="仿宋"/>
          <w:spacing w:val="-47"/>
          <w:sz w:val="31"/>
          <w:szCs w:val="31"/>
        </w:rPr>
        <w:t xml:space="preserve"> </w:t>
      </w:r>
      <w:r>
        <w:rPr>
          <w:rFonts w:hint="eastAsia" w:ascii="仿宋" w:hAnsi="仿宋" w:eastAsia="仿宋" w:cs="仿宋"/>
          <w:spacing w:val="5"/>
          <w:sz w:val="31"/>
          <w:szCs w:val="31"/>
          <w:lang w:val="en-US" w:eastAsia="zh-CN"/>
        </w:rPr>
        <w:t>8</w:t>
      </w:r>
      <w:r>
        <w:rPr>
          <w:rFonts w:hint="eastAsia" w:eastAsia="仿宋" w:cs="仿宋"/>
          <w:spacing w:val="5"/>
          <w:sz w:val="31"/>
          <w:szCs w:val="31"/>
          <w:lang w:val="en-US" w:eastAsia="zh-CN"/>
        </w:rPr>
        <w:t>8</w:t>
      </w:r>
      <w:r>
        <w:rPr>
          <w:rFonts w:ascii="仿宋" w:hAnsi="仿宋" w:eastAsia="仿宋" w:cs="仿宋"/>
          <w:spacing w:val="5"/>
          <w:sz w:val="31"/>
          <w:szCs w:val="31"/>
        </w:rPr>
        <w:t>个，其中公务员和参公编制</w:t>
      </w:r>
      <w:r>
        <w:rPr>
          <w:rFonts w:ascii="仿宋" w:hAnsi="仿宋" w:eastAsia="仿宋" w:cs="仿宋"/>
          <w:spacing w:val="-52"/>
          <w:sz w:val="31"/>
          <w:szCs w:val="31"/>
        </w:rPr>
        <w:t xml:space="preserve"> </w:t>
      </w:r>
      <w:r>
        <w:rPr>
          <w:rFonts w:hint="eastAsia" w:ascii="仿宋" w:hAnsi="仿宋" w:eastAsia="仿宋" w:cs="仿宋"/>
          <w:spacing w:val="5"/>
          <w:sz w:val="31"/>
          <w:szCs w:val="31"/>
          <w:lang w:val="en-US" w:eastAsia="zh-CN"/>
        </w:rPr>
        <w:t>37</w:t>
      </w:r>
      <w:r>
        <w:rPr>
          <w:rFonts w:ascii="仿宋" w:hAnsi="仿宋" w:eastAsia="仿宋" w:cs="仿宋"/>
          <w:sz w:val="31"/>
          <w:szCs w:val="31"/>
        </w:rPr>
        <w:t xml:space="preserve"> </w:t>
      </w:r>
      <w:r>
        <w:rPr>
          <w:rFonts w:ascii="仿宋" w:hAnsi="仿宋" w:eastAsia="仿宋" w:cs="仿宋"/>
          <w:spacing w:val="8"/>
          <w:sz w:val="31"/>
          <w:szCs w:val="31"/>
        </w:rPr>
        <w:t>名，全额事业编制</w:t>
      </w:r>
      <w:r>
        <w:rPr>
          <w:rFonts w:hint="eastAsia" w:ascii="仿宋" w:hAnsi="仿宋" w:eastAsia="仿宋" w:cs="仿宋"/>
          <w:spacing w:val="-29"/>
          <w:sz w:val="31"/>
          <w:szCs w:val="31"/>
          <w:lang w:val="en-US" w:eastAsia="zh-CN"/>
        </w:rPr>
        <w:t>5</w:t>
      </w:r>
      <w:r>
        <w:rPr>
          <w:rFonts w:hint="eastAsia" w:eastAsia="仿宋" w:cs="仿宋"/>
          <w:spacing w:val="-29"/>
          <w:sz w:val="31"/>
          <w:szCs w:val="31"/>
          <w:lang w:val="en-US" w:eastAsia="zh-CN"/>
        </w:rPr>
        <w:t>1</w:t>
      </w:r>
      <w:r>
        <w:rPr>
          <w:rFonts w:ascii="仿宋" w:hAnsi="仿宋" w:eastAsia="仿宋" w:cs="仿宋"/>
          <w:spacing w:val="-67"/>
          <w:sz w:val="31"/>
          <w:szCs w:val="31"/>
        </w:rPr>
        <w:t xml:space="preserve"> </w:t>
      </w:r>
      <w:r>
        <w:rPr>
          <w:rFonts w:ascii="仿宋" w:hAnsi="仿宋" w:eastAsia="仿宋" w:cs="仿宋"/>
          <w:spacing w:val="8"/>
          <w:sz w:val="31"/>
          <w:szCs w:val="31"/>
        </w:rPr>
        <w:t>名，实际在职人数</w:t>
      </w:r>
      <w:r>
        <w:rPr>
          <w:rFonts w:ascii="仿宋" w:hAnsi="仿宋" w:eastAsia="仿宋" w:cs="仿宋"/>
          <w:spacing w:val="-46"/>
          <w:sz w:val="31"/>
          <w:szCs w:val="31"/>
        </w:rPr>
        <w:t xml:space="preserve"> </w:t>
      </w:r>
      <w:r>
        <w:rPr>
          <w:rFonts w:hint="eastAsia" w:ascii="仿宋" w:hAnsi="仿宋" w:eastAsia="仿宋" w:cs="仿宋"/>
          <w:spacing w:val="8"/>
          <w:sz w:val="31"/>
          <w:szCs w:val="31"/>
          <w:lang w:val="en-US" w:eastAsia="zh-CN"/>
        </w:rPr>
        <w:t>8</w:t>
      </w:r>
      <w:r>
        <w:rPr>
          <w:rFonts w:hint="eastAsia" w:eastAsia="仿宋" w:cs="仿宋"/>
          <w:spacing w:val="8"/>
          <w:sz w:val="31"/>
          <w:szCs w:val="31"/>
          <w:lang w:val="en-US" w:eastAsia="zh-CN"/>
        </w:rPr>
        <w:t>8</w:t>
      </w:r>
      <w:r>
        <w:rPr>
          <w:rFonts w:ascii="仿宋" w:hAnsi="仿宋" w:eastAsia="仿宋" w:cs="仿宋"/>
          <w:spacing w:val="8"/>
          <w:sz w:val="31"/>
          <w:szCs w:val="31"/>
        </w:rPr>
        <w:t>人。</w:t>
      </w:r>
    </w:p>
    <w:p w14:paraId="126EA7CB">
      <w:pPr>
        <w:pStyle w:val="8"/>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082CACC1">
      <w:pPr>
        <w:pStyle w:val="8"/>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375BD60B">
      <w:pPr>
        <w:keepNext w:val="0"/>
        <w:keepLines w:val="0"/>
        <w:pageBreakBefore w:val="0"/>
        <w:widowControl/>
        <w:kinsoku/>
        <w:wordWrap w:val="0"/>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spacing w:val="-20"/>
          <w:kern w:val="0"/>
          <w:sz w:val="32"/>
          <w:szCs w:val="32"/>
          <w:lang w:val="en-US" w:eastAsia="zh-CN" w:bidi="ar-SA"/>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我分局基本支出主要用于人员经费和环境宣传、固定资产采购、“三公”经费等公用支出。</w:t>
      </w:r>
      <w:r>
        <w:rPr>
          <w:rFonts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025年度基本支出</w:t>
      </w:r>
      <w:r>
        <w:rPr>
          <w:rFonts w:hint="eastAsia" w:ascii="仿宋_GB2312" w:hAnsi="仿宋_GB2312" w:eastAsia="仿宋_GB2312" w:cs="仿宋_GB2312"/>
          <w:color w:val="auto"/>
          <w:kern w:val="0"/>
          <w:sz w:val="32"/>
          <w:szCs w:val="32"/>
          <w:lang w:val="en-US" w:eastAsia="zh-CN" w:bidi="ar-SA"/>
        </w:rPr>
        <w:t>1834.92</w:t>
      </w:r>
      <w:r>
        <w:rPr>
          <w:rFonts w:hint="eastAsia" w:ascii="仿宋_GB2312" w:hAnsi="仿宋_GB2312" w:eastAsia="仿宋_GB2312" w:cs="仿宋_GB2312"/>
          <w:kern w:val="0"/>
          <w:sz w:val="32"/>
          <w:szCs w:val="32"/>
          <w:lang w:val="en-US" w:eastAsia="zh-CN" w:bidi="ar-SA"/>
        </w:rPr>
        <w:t>万元，其中：人员经费支出</w:t>
      </w:r>
      <w:r>
        <w:rPr>
          <w:rFonts w:hint="eastAsia" w:ascii="仿宋_GB2312" w:hAnsi="仿宋_GB2312" w:eastAsia="仿宋_GB2312" w:cs="仿宋_GB2312"/>
          <w:spacing w:val="-20"/>
          <w:kern w:val="0"/>
          <w:sz w:val="32"/>
          <w:szCs w:val="32"/>
          <w:lang w:val="en-US" w:eastAsia="zh-CN" w:bidi="ar-SA"/>
        </w:rPr>
        <w:t>1577.49万元</w:t>
      </w:r>
      <w:r>
        <w:rPr>
          <w:rFonts w:hint="eastAsia" w:ascii="仿宋_GB2312" w:hAnsi="仿宋_GB2312" w:eastAsia="仿宋_GB2312" w:cs="仿宋_GB2312"/>
          <w:spacing w:val="0"/>
          <w:kern w:val="0"/>
          <w:sz w:val="32"/>
          <w:szCs w:val="32"/>
          <w:lang w:val="en-US" w:eastAsia="zh-CN" w:bidi="ar-SA"/>
        </w:rPr>
        <w:t>；公用经费支出257.43万元</w:t>
      </w:r>
      <w:r>
        <w:rPr>
          <w:rFonts w:hint="eastAsia" w:ascii="仿宋_GB2312" w:hAnsi="仿宋_GB2312" w:eastAsia="仿宋_GB2312" w:cs="仿宋_GB2312"/>
          <w:spacing w:val="-20"/>
          <w:kern w:val="0"/>
          <w:sz w:val="32"/>
          <w:szCs w:val="32"/>
          <w:lang w:val="en-US" w:eastAsia="zh-CN" w:bidi="ar-SA"/>
        </w:rPr>
        <w:t>。</w:t>
      </w:r>
    </w:p>
    <w:p w14:paraId="299DDF55">
      <w:pPr>
        <w:keepNext w:val="0"/>
        <w:keepLines w:val="0"/>
        <w:pageBreakBefore w:val="0"/>
        <w:widowControl/>
        <w:kinsoku/>
        <w:wordWrap w:val="0"/>
        <w:overflowPunct/>
        <w:topLinePunct w:val="0"/>
        <w:autoSpaceDE/>
        <w:autoSpaceDN/>
        <w:bidi w:val="0"/>
        <w:adjustRightInd/>
        <w:snapToGrid w:val="0"/>
        <w:spacing w:line="600" w:lineRule="exact"/>
        <w:ind w:firstLine="560" w:firstLineChars="200"/>
        <w:jc w:val="left"/>
        <w:textAlignment w:val="auto"/>
        <w:rPr>
          <w:rFonts w:hint="eastAsia" w:ascii="Times New Roman" w:hAnsi="Times New Roman" w:eastAsia="楷体_GB2312" w:cs="Times New Roman"/>
          <w:b/>
          <w:sz w:val="32"/>
          <w:szCs w:val="32"/>
          <w:highlight w:val="none"/>
          <w:lang w:eastAsia="zh-CN"/>
        </w:rPr>
      </w:pPr>
      <w:r>
        <w:rPr>
          <w:rFonts w:hint="eastAsia" w:ascii="仿宋_GB2312" w:hAnsi="仿宋_GB2312" w:eastAsia="仿宋_GB2312" w:cs="仿宋_GB2312"/>
          <w:spacing w:val="-20"/>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“三公”经费公务用车运行维护费2.99万元，较上年度3.27万元下降0.28万元。公务接待费0.69万元，</w:t>
      </w:r>
      <w:r>
        <w:rPr>
          <w:rFonts w:hint="eastAsia" w:ascii="仿宋_GB2312" w:hAnsi="仿宋_GB2312" w:eastAsia="仿宋_GB2312" w:cs="仿宋_GB2312"/>
          <w:b w:val="0"/>
          <w:bCs/>
          <w:kern w:val="0"/>
          <w:sz w:val="32"/>
          <w:szCs w:val="32"/>
          <w:lang w:val="en-US" w:eastAsia="zh-CN" w:bidi="ar-SA"/>
        </w:rPr>
        <w:t>公务用车购置费0.00万元；因公出国费0.00万元。</w:t>
      </w:r>
    </w:p>
    <w:p w14:paraId="2FE5B8D4">
      <w:pPr>
        <w:pStyle w:val="8"/>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7CB73760">
      <w:pPr>
        <w:pStyle w:val="8"/>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我分局</w:t>
      </w:r>
      <w:r>
        <w:rPr>
          <w:rFonts w:hint="eastAsia" w:ascii="仿宋_GB2312" w:hAnsi="仿宋_GB2312" w:eastAsia="仿宋_GB2312" w:cs="仿宋_GB2312"/>
          <w:b w:val="0"/>
          <w:bCs/>
          <w:sz w:val="32"/>
          <w:szCs w:val="32"/>
          <w:lang w:eastAsia="zh-CN"/>
        </w:rPr>
        <w:t>项目总体</w:t>
      </w:r>
      <w:r>
        <w:rPr>
          <w:rFonts w:hint="eastAsia" w:ascii="仿宋_GB2312" w:hAnsi="仿宋_GB2312" w:eastAsia="仿宋_GB2312" w:cs="仿宋_GB2312"/>
          <w:b w:val="0"/>
          <w:bCs/>
          <w:sz w:val="32"/>
          <w:szCs w:val="32"/>
        </w:rPr>
        <w:t>支出</w:t>
      </w:r>
      <w:r>
        <w:rPr>
          <w:rFonts w:hint="eastAsia" w:ascii="仿宋_GB2312" w:hAnsi="仿宋_GB2312" w:eastAsia="仿宋_GB2312" w:cs="仿宋_GB2312"/>
          <w:b w:val="0"/>
          <w:bCs/>
          <w:sz w:val="32"/>
          <w:szCs w:val="32"/>
          <w:lang w:val="en-US" w:eastAsia="zh-CN"/>
        </w:rPr>
        <w:t>5025.29万元，其中：汨罗市农村黑臭水体治理、中央大气污染防治、中央土壤污染防治等。</w:t>
      </w:r>
    </w:p>
    <w:p w14:paraId="6F4DEC80">
      <w:pPr>
        <w:pStyle w:val="8"/>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48EE013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0"/>
          <w:sz w:val="32"/>
          <w:szCs w:val="32"/>
          <w:lang w:val="en-US" w:eastAsia="zh-CN" w:bidi="ar-SA"/>
        </w:rPr>
        <w:t>2025年本单位没有使用政府性基金预算安排的支出。</w:t>
      </w:r>
    </w:p>
    <w:p w14:paraId="3915CA11">
      <w:pPr>
        <w:pStyle w:val="8"/>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国有资本经营预算支出情</w:t>
      </w:r>
      <w:r>
        <w:rPr>
          <w:rFonts w:hint="eastAsia" w:ascii="Times New Roman" w:hAnsi="Times New Roman" w:eastAsia="黑体" w:cs="Times New Roman"/>
          <w:sz w:val="32"/>
          <w:szCs w:val="32"/>
          <w:highlight w:val="none"/>
          <w:lang w:eastAsia="zh-CN"/>
        </w:rPr>
        <w:t>况</w:t>
      </w:r>
    </w:p>
    <w:p w14:paraId="343E120A">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仿宋_GB2312" w:hAnsi="仿宋_GB2312" w:eastAsia="仿宋_GB2312" w:cs="仿宋_GB2312"/>
          <w:kern w:val="0"/>
          <w:sz w:val="32"/>
          <w:szCs w:val="32"/>
          <w:lang w:val="en-US" w:eastAsia="zh-CN" w:bidi="ar-SA"/>
        </w:rPr>
        <w:t>2025年本单位没有使用国有资本经营预算安排的支出。</w:t>
      </w:r>
    </w:p>
    <w:p w14:paraId="42C8E0AC">
      <w:pPr>
        <w:pStyle w:val="8"/>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2ACBDC21">
      <w:pPr>
        <w:pStyle w:val="8"/>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0"/>
          <w:sz w:val="32"/>
          <w:szCs w:val="32"/>
          <w:lang w:val="en-US" w:eastAsia="zh-CN" w:bidi="ar-SA"/>
        </w:rPr>
        <w:t>2025年本单位没有使用社会保险基金预算安排的支出。</w:t>
      </w:r>
    </w:p>
    <w:p w14:paraId="78193071">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14:paraId="405DF58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0"/>
          <w:sz w:val="32"/>
          <w:szCs w:val="32"/>
          <w:lang w:val="en-US" w:eastAsia="zh-CN" w:bidi="ar-SA"/>
        </w:rPr>
        <w:t>今年以来，我区环境质量稳中向好，</w:t>
      </w:r>
      <w:r>
        <w:rPr>
          <w:rFonts w:hint="eastAsia" w:ascii="仿宋_GB2312" w:hAnsi="仿宋_GB2312" w:eastAsia="仿宋_GB2312" w:cs="仿宋_GB2312"/>
          <w:b w:val="0"/>
          <w:bCs w:val="0"/>
          <w:sz w:val="32"/>
          <w:szCs w:val="32"/>
          <w:lang w:val="en-US" w:eastAsia="zh-CN"/>
        </w:rPr>
        <w:t>全年</w:t>
      </w:r>
      <w:r>
        <w:rPr>
          <w:rFonts w:hint="eastAsia" w:ascii="仿宋_GB2312" w:hAnsi="仿宋_GB2312" w:eastAsia="仿宋_GB2312" w:cs="仿宋_GB2312"/>
          <w:kern w:val="0"/>
          <w:sz w:val="32"/>
          <w:szCs w:val="32"/>
          <w:lang w:val="en-US" w:eastAsia="zh-CN" w:bidi="ar-SA"/>
        </w:rPr>
        <w:t>水质总体达到Ⅲ类。</w:t>
      </w:r>
      <w:r>
        <w:rPr>
          <w:rFonts w:hint="eastAsia" w:ascii="仿宋_GB2312" w:hAnsi="仿宋_GB2312" w:eastAsia="仿宋_GB2312" w:cs="仿宋_GB2312"/>
          <w:b w:val="0"/>
          <w:bCs w:val="0"/>
          <w:sz w:val="32"/>
          <w:szCs w:val="32"/>
          <w:lang w:val="en-US" w:eastAsia="zh-CN"/>
        </w:rPr>
        <w:t>综合指数3.16；空气质量优良率90.1%；其他各项大气污染物浓度指标均有较大幅度下调。</w:t>
      </w:r>
    </w:p>
    <w:p w14:paraId="467F986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202</w:t>
      </w:r>
      <w:r>
        <w:rPr>
          <w:rFonts w:hint="eastAsia" w:ascii="仿宋_GB2312" w:hAnsi="仿宋_GB2312" w:eastAsia="仿宋_GB2312" w:cs="仿宋_GB2312"/>
          <w:kern w:val="0"/>
          <w:sz w:val="32"/>
          <w:szCs w:val="32"/>
          <w:lang w:val="en-US" w:eastAsia="zh-CN" w:bidi="ar-SA"/>
        </w:rPr>
        <w:t>5</w:t>
      </w:r>
      <w:r>
        <w:rPr>
          <w:rFonts w:hint="default" w:ascii="仿宋_GB2312" w:hAnsi="仿宋_GB2312" w:eastAsia="仿宋_GB2312" w:cs="仿宋_GB2312"/>
          <w:kern w:val="0"/>
          <w:sz w:val="32"/>
          <w:szCs w:val="32"/>
          <w:lang w:val="en-US" w:eastAsia="zh-CN" w:bidi="ar-SA"/>
        </w:rPr>
        <w:t>年预算执行率为</w:t>
      </w:r>
      <w:r>
        <w:rPr>
          <w:rFonts w:hint="eastAsia" w:ascii="仿宋_GB2312" w:hAnsi="仿宋_GB2312" w:eastAsia="仿宋_GB2312" w:cs="仿宋_GB2312"/>
          <w:kern w:val="0"/>
          <w:sz w:val="32"/>
          <w:szCs w:val="32"/>
          <w:lang w:val="en-US" w:eastAsia="zh-CN" w:bidi="ar-SA"/>
        </w:rPr>
        <w:t>94.74</w:t>
      </w:r>
      <w:r>
        <w:rPr>
          <w:rFonts w:hint="default" w:ascii="仿宋_GB2312" w:hAnsi="仿宋_GB2312" w:eastAsia="仿宋_GB2312" w:cs="仿宋_GB2312"/>
          <w:kern w:val="0"/>
          <w:sz w:val="32"/>
          <w:szCs w:val="32"/>
          <w:lang w:val="en-US" w:eastAsia="zh-CN" w:bidi="ar-SA"/>
        </w:rPr>
        <w:t>%，总体情况良好。</w:t>
      </w:r>
      <w:r>
        <w:rPr>
          <w:rFonts w:hint="eastAsia" w:ascii="仿宋_GB2312" w:hAnsi="仿宋_GB2312" w:eastAsia="仿宋_GB2312" w:cs="仿宋_GB2312"/>
          <w:kern w:val="0"/>
          <w:sz w:val="32"/>
          <w:szCs w:val="32"/>
          <w:lang w:val="en-US" w:eastAsia="zh-CN" w:bidi="ar-SA"/>
        </w:rPr>
        <w:t>坚决执行经费预算管理，在厉行节约、反对铺张浪费等方面，严格落实厉行节约的原则，并取得了明显成效。严格按照预算规划执行各项支出，并根据实际工作需要，适时调整和优化支出结构，确保了各项工作的顺利开展。</w:t>
      </w:r>
    </w:p>
    <w:p w14:paraId="6711D453">
      <w:pPr>
        <w:pStyle w:val="8"/>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3A4834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1.污水收集仍有缺口。</w:t>
      </w:r>
      <w:r>
        <w:rPr>
          <w:rFonts w:hint="eastAsia" w:ascii="仿宋_GB2312" w:hAnsi="仿宋_GB2312" w:eastAsia="仿宋_GB2312" w:cs="仿宋_GB2312"/>
          <w:sz w:val="32"/>
          <w:szCs w:val="32"/>
          <w:lang w:val="en-US" w:eastAsia="zh-CN"/>
        </w:rPr>
        <w:t>管网建设不完善，雨污分流不彻底，导致生活污水收集缺口大，污水处理厂进水浓度不稳定。</w:t>
      </w:r>
    </w:p>
    <w:p w14:paraId="70DA6F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left"/>
        <w:textAlignment w:val="auto"/>
        <w:rPr>
          <w:rFonts w:hint="default" w:ascii="仿宋_GB2312" w:hAnsi="仿宋_GB2312" w:eastAsia="仿宋_GB2312" w:cs="仿宋_GB2312"/>
          <w:color w:val="000000"/>
          <w:kern w:val="2"/>
          <w:sz w:val="32"/>
          <w:szCs w:val="32"/>
          <w:lang w:val="en-US" w:eastAsia="zh-CN"/>
        </w:rPr>
      </w:pPr>
      <w:r>
        <w:rPr>
          <w:rFonts w:hint="eastAsia" w:ascii="楷体" w:hAnsi="楷体" w:eastAsia="楷体" w:cs="楷体"/>
          <w:b/>
          <w:bCs/>
          <w:sz w:val="32"/>
          <w:szCs w:val="32"/>
          <w:lang w:val="en-US" w:eastAsia="zh-CN"/>
        </w:rPr>
        <w:t>2.</w:t>
      </w:r>
      <w:r>
        <w:rPr>
          <w:rFonts w:hint="eastAsia" w:ascii="方正仿宋_GB2312" w:hAnsi="方正仿宋_GB2312" w:eastAsia="方正仿宋_GB2312" w:cs="方正仿宋_GB2312"/>
          <w:b/>
          <w:bCs/>
          <w:sz w:val="32"/>
          <w:szCs w:val="32"/>
        </w:rPr>
        <w:t>环境风险仍存在。</w:t>
      </w:r>
      <w:r>
        <w:rPr>
          <w:rFonts w:hint="default" w:ascii="Times New Roman" w:hAnsi="Times New Roman" w:eastAsia="仿宋_GB2312" w:cs="Times New Roman"/>
          <w:color w:val="000000"/>
          <w:sz w:val="32"/>
          <w:szCs w:val="32"/>
          <w:highlight w:val="none"/>
        </w:rPr>
        <w:t>环境质量改善仍任重道远，</w:t>
      </w:r>
      <w:r>
        <w:rPr>
          <w:rFonts w:hint="eastAsia" w:ascii="仿宋_GB2312" w:hAnsi="仿宋" w:eastAsia="仿宋_GB2312" w:cs="仿宋"/>
          <w:color w:val="000000"/>
          <w:kern w:val="2"/>
          <w:sz w:val="32"/>
          <w:szCs w:val="32"/>
          <w:shd w:val="clear" w:color="auto" w:fill="FFFFFF"/>
          <w:lang w:val="en-US" w:eastAsia="zh-CN" w:bidi="ar-SA"/>
        </w:rPr>
        <w:t>部分区域环境基础设施短板明显，大气污染防治形势不乐观，联防联控水平亟待提升，餐饮油烟治理、扬尘管控、烟花爆竹禁燃禁放、秸秆生物质禁烧等还存在较大差距。</w:t>
      </w:r>
    </w:p>
    <w:p w14:paraId="15BF98C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八、</w:t>
      </w:r>
      <w:r>
        <w:rPr>
          <w:rFonts w:hint="eastAsia" w:ascii="黑体" w:hAnsi="黑体" w:eastAsia="黑体" w:cs="黑体"/>
          <w:b/>
          <w:bCs/>
          <w:sz w:val="32"/>
          <w:szCs w:val="32"/>
        </w:rPr>
        <w:t>下一步工作打算</w:t>
      </w:r>
    </w:p>
    <w:p w14:paraId="328717AB">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一是加大大气污染防治工作力度。</w:t>
      </w:r>
      <w:r>
        <w:rPr>
          <w:rFonts w:hint="eastAsia" w:ascii="仿宋_GB2312" w:hAnsi="仿宋_GB2312" w:eastAsia="仿宋_GB2312" w:cs="仿宋_GB2312"/>
          <w:sz w:val="32"/>
          <w:szCs w:val="32"/>
          <w:shd w:val="clear" w:color="auto" w:fill="FFFFFF"/>
        </w:rPr>
        <w:t>加强巡查、督查，协调、督导各责任单位落实大气污染防治工作职责，空气质量较</w:t>
      </w:r>
      <w:r>
        <w:rPr>
          <w:rFonts w:hint="eastAsia" w:ascii="仿宋_GB2312" w:hAnsi="仿宋_GB2312" w:eastAsia="仿宋_GB2312" w:cs="仿宋_GB2312"/>
          <w:sz w:val="32"/>
          <w:szCs w:val="32"/>
          <w:shd w:val="clear" w:color="auto" w:fill="FFFFFF"/>
          <w:lang w:val="en-US" w:eastAsia="zh-CN"/>
        </w:rPr>
        <w:t>今</w:t>
      </w:r>
      <w:r>
        <w:rPr>
          <w:rFonts w:hint="eastAsia" w:ascii="仿宋_GB2312" w:hAnsi="仿宋_GB2312" w:eastAsia="仿宋_GB2312" w:cs="仿宋_GB2312"/>
          <w:sz w:val="32"/>
          <w:szCs w:val="32"/>
          <w:shd w:val="clear" w:color="auto" w:fill="FFFFFF"/>
        </w:rPr>
        <w:t>年有明显改善，空气质量优良率、PM</w:t>
      </w:r>
      <w:r>
        <w:rPr>
          <w:rFonts w:hint="eastAsia" w:ascii="仿宋_GB2312" w:hAnsi="仿宋_GB2312" w:eastAsia="仿宋_GB2312" w:cs="仿宋_GB2312"/>
          <w:sz w:val="32"/>
          <w:szCs w:val="32"/>
          <w:shd w:val="clear" w:color="auto" w:fill="FFFFFF"/>
          <w:vertAlign w:val="subscript"/>
        </w:rPr>
        <w:t>2.5</w:t>
      </w:r>
      <w:r>
        <w:rPr>
          <w:rFonts w:hint="eastAsia" w:ascii="仿宋_GB2312" w:hAnsi="仿宋_GB2312" w:eastAsia="仿宋_GB2312" w:cs="仿宋_GB2312"/>
          <w:sz w:val="32"/>
          <w:szCs w:val="32"/>
          <w:shd w:val="clear" w:color="auto" w:fill="FFFFFF"/>
        </w:rPr>
        <w:t>浓度达到考核要求，力争空气质量达到国家二级标准。</w:t>
      </w:r>
    </w:p>
    <w:p w14:paraId="551BF2D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二是持续开展水污染防治攻坚。</w:t>
      </w:r>
      <w:r>
        <w:rPr>
          <w:rFonts w:hint="eastAsia" w:ascii="仿宋_GB2312" w:hAnsi="仿宋_GB2312" w:eastAsia="仿宋_GB2312" w:cs="仿宋_GB2312"/>
          <w:sz w:val="32"/>
          <w:szCs w:val="32"/>
          <w:shd w:val="clear" w:color="auto" w:fill="FFFFFF"/>
        </w:rPr>
        <w:t>做好枯水期水环境管理工作，进一步加大</w:t>
      </w:r>
      <w:r>
        <w:rPr>
          <w:rFonts w:hint="eastAsia" w:ascii="仿宋_GB2312" w:hAnsi="仿宋_GB2312" w:eastAsia="仿宋_GB2312" w:cs="仿宋_GB2312"/>
          <w:sz w:val="32"/>
          <w:szCs w:val="32"/>
          <w:shd w:val="clear" w:color="auto" w:fill="FFFFFF"/>
          <w:lang w:val="en-US" w:eastAsia="zh-CN"/>
        </w:rPr>
        <w:t>汨罗江、洞庭湖</w:t>
      </w:r>
      <w:r>
        <w:rPr>
          <w:rFonts w:hint="eastAsia" w:ascii="仿宋_GB2312" w:hAnsi="仿宋_GB2312" w:eastAsia="仿宋_GB2312" w:cs="仿宋_GB2312"/>
          <w:sz w:val="32"/>
          <w:szCs w:val="32"/>
          <w:shd w:val="clear" w:color="auto" w:fill="FFFFFF"/>
        </w:rPr>
        <w:t>治理力度，</w:t>
      </w:r>
      <w:r>
        <w:rPr>
          <w:rFonts w:hint="eastAsia" w:ascii="仿宋_GB2312" w:hAnsi="仿宋_GB2312" w:eastAsia="仿宋_GB2312" w:cs="仿宋_GB2312"/>
          <w:sz w:val="32"/>
          <w:szCs w:val="32"/>
        </w:rPr>
        <w:t>并做好防治工作。</w:t>
      </w:r>
    </w:p>
    <w:p w14:paraId="62D3D016">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shd w:val="clear" w:color="auto" w:fill="FFFFFF"/>
        </w:rPr>
        <w:t>三是加强</w:t>
      </w:r>
      <w:r>
        <w:rPr>
          <w:rFonts w:hint="eastAsia" w:ascii="仿宋_GB2312" w:hAnsi="仿宋_GB2312" w:eastAsia="仿宋_GB2312" w:cs="仿宋_GB2312"/>
          <w:b/>
          <w:bCs/>
          <w:sz w:val="32"/>
          <w:szCs w:val="32"/>
        </w:rPr>
        <w:t>项目</w:t>
      </w:r>
      <w:r>
        <w:rPr>
          <w:rFonts w:hint="eastAsia" w:ascii="仿宋_GB2312" w:hAnsi="仿宋_GB2312" w:eastAsia="仿宋_GB2312" w:cs="仿宋_GB2312"/>
          <w:b/>
          <w:bCs/>
          <w:sz w:val="32"/>
          <w:szCs w:val="32"/>
          <w:lang w:val="en-US" w:eastAsia="zh-CN"/>
        </w:rPr>
        <w:t>申报和</w:t>
      </w:r>
      <w:r>
        <w:rPr>
          <w:rFonts w:hint="eastAsia" w:ascii="仿宋_GB2312" w:hAnsi="仿宋_GB2312" w:eastAsia="仿宋_GB2312" w:cs="仿宋_GB2312"/>
          <w:b/>
          <w:bCs/>
          <w:sz w:val="32"/>
          <w:szCs w:val="32"/>
        </w:rPr>
        <w:t>资金监管。</w:t>
      </w:r>
      <w:r>
        <w:rPr>
          <w:rFonts w:hint="eastAsia" w:ascii="仿宋_GB2312" w:hAnsi="仿宋_GB2312" w:eastAsia="仿宋_GB2312" w:cs="仿宋_GB2312"/>
          <w:sz w:val="32"/>
          <w:szCs w:val="32"/>
          <w:lang w:val="en-US" w:eastAsia="zh-CN"/>
        </w:rPr>
        <w:t>加大项目申报力度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对已申报落地的项目</w:t>
      </w:r>
      <w:r>
        <w:rPr>
          <w:rFonts w:hint="eastAsia" w:ascii="仿宋_GB2312" w:hAnsi="仿宋_GB2312" w:eastAsia="仿宋_GB2312" w:cs="仿宋_GB2312"/>
          <w:sz w:val="32"/>
          <w:szCs w:val="32"/>
        </w:rPr>
        <w:t>加快项目实施</w:t>
      </w:r>
      <w:r>
        <w:rPr>
          <w:rFonts w:hint="eastAsia" w:ascii="仿宋_GB2312" w:hAnsi="仿宋_GB2312" w:eastAsia="仿宋_GB2312" w:cs="仿宋_GB2312"/>
          <w:sz w:val="32"/>
          <w:szCs w:val="32"/>
          <w:lang w:val="en-US" w:eastAsia="zh-CN"/>
        </w:rPr>
        <w:t>和资金监管。</w:t>
      </w:r>
    </w:p>
    <w:p w14:paraId="72D45B7D">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四是做好企业服务工作。</w:t>
      </w:r>
      <w:r>
        <w:rPr>
          <w:rFonts w:hint="eastAsia" w:ascii="仿宋_GB2312" w:hAnsi="仿宋_GB2312" w:eastAsia="仿宋_GB2312" w:cs="仿宋_GB2312"/>
          <w:sz w:val="32"/>
          <w:szCs w:val="32"/>
          <w:shd w:val="clear" w:color="auto" w:fill="FFFFFF"/>
        </w:rPr>
        <w:t>加强项目审批工作，对符合条件的项目一律从快、从简审批，做好项目审批信息公开工作。组织企业开展排污许可证、固废相关工作培训，对企业存在的问题进行解答，对相关系统操作进行解读。</w:t>
      </w:r>
    </w:p>
    <w:p w14:paraId="4ED1BF2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79B20CC9">
      <w:pPr>
        <w:pStyle w:val="2"/>
        <w:keepNext w:val="0"/>
        <w:keepLines w:val="0"/>
        <w:pageBreakBefore w:val="0"/>
        <w:kinsoku/>
        <w:overflowPunct/>
        <w:topLinePunct w:val="0"/>
        <w:autoSpaceDE/>
        <w:autoSpaceDN/>
        <w:bidi w:val="0"/>
        <w:adjustRightInd/>
        <w:spacing w:line="600" w:lineRule="exact"/>
        <w:ind w:firstLine="620" w:firstLineChars="200"/>
        <w:textAlignment w:val="auto"/>
        <w:rPr>
          <w:rFonts w:hint="default"/>
        </w:rPr>
      </w:pPr>
      <w:r>
        <w:rPr>
          <w:rFonts w:hint="default"/>
        </w:rPr>
        <w:t>本单位绩效自评结果为</w:t>
      </w:r>
      <w:r>
        <w:rPr>
          <w:rFonts w:hint="eastAsia"/>
          <w:lang w:eastAsia="zh-CN"/>
        </w:rPr>
        <w:t>优秀</w:t>
      </w:r>
      <w:r>
        <w:rPr>
          <w:rFonts w:hint="default"/>
        </w:rPr>
        <w:t>等级。下一步将根据财政检查绩效自评发现的问题等进行改善，并按政务公开的相关规定，及时将部门整体支出及项目绩效自评报告，通过门户网站向社会公开。</w:t>
      </w:r>
    </w:p>
    <w:p w14:paraId="0DAC02B3">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十、</w:t>
      </w:r>
      <w:r>
        <w:rPr>
          <w:rFonts w:hint="default" w:ascii="Times New Roman" w:hAnsi="Times New Roman" w:eastAsia="黑体" w:cs="Times New Roman"/>
          <w:sz w:val="32"/>
          <w:szCs w:val="32"/>
          <w:highlight w:val="none"/>
        </w:rPr>
        <w:t>其他需要说明的情况</w:t>
      </w:r>
    </w:p>
    <w:p w14:paraId="00995362">
      <w:pPr>
        <w:pStyle w:val="2"/>
        <w:keepNext w:val="0"/>
        <w:keepLines w:val="0"/>
        <w:pageBreakBefore w:val="0"/>
        <w:kinsoku/>
        <w:overflowPunct/>
        <w:topLinePunct w:val="0"/>
        <w:autoSpaceDE/>
        <w:autoSpaceDN/>
        <w:bidi w:val="0"/>
        <w:adjustRightInd/>
        <w:spacing w:line="600" w:lineRule="exact"/>
        <w:ind w:firstLine="620" w:firstLineChars="200"/>
        <w:textAlignment w:val="auto"/>
        <w:rPr>
          <w:rFonts w:hint="eastAsia"/>
          <w:lang w:eastAsia="zh-CN"/>
        </w:rPr>
      </w:pPr>
      <w:r>
        <w:rPr>
          <w:rFonts w:hint="eastAsia"/>
          <w:lang w:eastAsia="zh-CN"/>
        </w:rPr>
        <w:t>无。</w:t>
      </w:r>
    </w:p>
    <w:p w14:paraId="6EAABB9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p>
    <w:p w14:paraId="4D13CD5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0FF7091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263774B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4AD728F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3E805D48">
      <w:pPr>
        <w:keepNext w:val="0"/>
        <w:keepLines w:val="0"/>
        <w:pageBreakBefore w:val="0"/>
        <w:kinsoku/>
        <w:overflowPunct/>
        <w:topLinePunct w:val="0"/>
        <w:autoSpaceDE/>
        <w:autoSpaceDN/>
        <w:bidi w:val="0"/>
        <w:adjustRightIn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DDEF27-2D35-4C03-AF6F-AFE90B8282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8336F73-C179-4333-81CF-10038D8FB56C}"/>
  </w:font>
  <w:font w:name="方正小标宋简体">
    <w:altName w:val="黑体"/>
    <w:panose1 w:val="02010601030101010101"/>
    <w:charset w:val="86"/>
    <w:family w:val="auto"/>
    <w:pitch w:val="default"/>
    <w:sig w:usb0="00000000" w:usb1="00000000" w:usb2="00000000" w:usb3="00000000" w:csb0="00040000" w:csb1="00000000"/>
    <w:embedRegular r:id="rId3" w:fontKey="{CB84438B-0A58-40D6-8ECD-E200F228C302}"/>
  </w:font>
  <w:font w:name="仿宋_GB2312">
    <w:altName w:val="仿宋"/>
    <w:panose1 w:val="02010609030101010101"/>
    <w:charset w:val="86"/>
    <w:family w:val="modern"/>
    <w:pitch w:val="default"/>
    <w:sig w:usb0="00000000" w:usb1="00000000" w:usb2="00000000" w:usb3="00000000" w:csb0="00040000" w:csb1="00000000"/>
    <w:embedRegular r:id="rId4" w:fontKey="{221CC58F-1FA7-413A-9EEE-80A8EA3C7ED6}"/>
  </w:font>
  <w:font w:name="方正仿宋_GB2312">
    <w:panose1 w:val="02000000000000000000"/>
    <w:charset w:val="86"/>
    <w:family w:val="auto"/>
    <w:pitch w:val="default"/>
    <w:sig w:usb0="A00002BF" w:usb1="184F6CFA" w:usb2="00000012" w:usb3="00000000" w:csb0="00040001" w:csb1="00000000"/>
    <w:embedRegular r:id="rId5" w:fontKey="{94250791-6893-431E-BAAD-7B374E30A490}"/>
  </w:font>
  <w:font w:name="等线">
    <w:panose1 w:val="02010600030101010101"/>
    <w:charset w:val="86"/>
    <w:family w:val="auto"/>
    <w:pitch w:val="default"/>
    <w:sig w:usb0="A00002BF" w:usb1="38CF7CFA" w:usb2="00000016" w:usb3="00000000" w:csb0="0004000F" w:csb1="00000000"/>
    <w:embedRegular r:id="rId6" w:fontKey="{10965D12-1075-406B-AE04-4CFCBA6EA081}"/>
  </w:font>
  <w:font w:name="方正小标宋_GBK">
    <w:altName w:val="微软雅黑"/>
    <w:panose1 w:val="02000000000000000000"/>
    <w:charset w:val="86"/>
    <w:family w:val="script"/>
    <w:pitch w:val="default"/>
    <w:sig w:usb0="00000000" w:usb1="00000000" w:usb2="00000000" w:usb3="00000000" w:csb0="00040000" w:csb1="00000000"/>
    <w:embedRegular r:id="rId7" w:fontKey="{10EB1594-4D10-4D5D-AE94-36AC9E93EE88}"/>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embedRegular r:id="rId8" w:fontKey="{92C57CA3-B714-451B-87A5-2C6F133617E8}"/>
  </w:font>
  <w:font w:name="楷体">
    <w:panose1 w:val="02010609060101010101"/>
    <w:charset w:val="86"/>
    <w:family w:val="auto"/>
    <w:pitch w:val="default"/>
    <w:sig w:usb0="800002BF" w:usb1="38CF7CFA" w:usb2="00000016" w:usb3="00000000" w:csb0="00040001" w:csb1="00000000"/>
    <w:embedRegular r:id="rId9" w:fontKey="{3EBA114B-0A46-4059-9C0D-E42E493D05F9}"/>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DDDE8"/>
    <w:multiLevelType w:val="singleLevel"/>
    <w:tmpl w:val="472DDDE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422BF"/>
    <w:rsid w:val="049F51EA"/>
    <w:rsid w:val="075229E7"/>
    <w:rsid w:val="0ACB31DC"/>
    <w:rsid w:val="0BBA5954"/>
    <w:rsid w:val="0FD22917"/>
    <w:rsid w:val="12AF6F40"/>
    <w:rsid w:val="17516817"/>
    <w:rsid w:val="1DAD6772"/>
    <w:rsid w:val="2516647F"/>
    <w:rsid w:val="29EC23D0"/>
    <w:rsid w:val="2B911481"/>
    <w:rsid w:val="2FC736C3"/>
    <w:rsid w:val="30A457B2"/>
    <w:rsid w:val="316118F5"/>
    <w:rsid w:val="32E97DF4"/>
    <w:rsid w:val="32FE389F"/>
    <w:rsid w:val="339E0BDF"/>
    <w:rsid w:val="34FD0783"/>
    <w:rsid w:val="373F4487"/>
    <w:rsid w:val="38D46E50"/>
    <w:rsid w:val="3A9B6739"/>
    <w:rsid w:val="3B8561E0"/>
    <w:rsid w:val="3CA803D8"/>
    <w:rsid w:val="3CDB07AE"/>
    <w:rsid w:val="3D64203D"/>
    <w:rsid w:val="405A40DF"/>
    <w:rsid w:val="41606FE6"/>
    <w:rsid w:val="41D34149"/>
    <w:rsid w:val="45665BF5"/>
    <w:rsid w:val="477C004C"/>
    <w:rsid w:val="4819260E"/>
    <w:rsid w:val="4A7843BC"/>
    <w:rsid w:val="4C63256E"/>
    <w:rsid w:val="4D1B0752"/>
    <w:rsid w:val="4D9A1059"/>
    <w:rsid w:val="4FE17A31"/>
    <w:rsid w:val="513B7615"/>
    <w:rsid w:val="528154FB"/>
    <w:rsid w:val="54684BC5"/>
    <w:rsid w:val="54B95421"/>
    <w:rsid w:val="5A7659B1"/>
    <w:rsid w:val="62312A9A"/>
    <w:rsid w:val="66540B05"/>
    <w:rsid w:val="6AA87D10"/>
    <w:rsid w:val="6ACD4EBE"/>
    <w:rsid w:val="6D992397"/>
    <w:rsid w:val="6E095A12"/>
    <w:rsid w:val="70651F8E"/>
    <w:rsid w:val="71445C1A"/>
    <w:rsid w:val="771422BF"/>
    <w:rsid w:val="775B2F0E"/>
    <w:rsid w:val="786F730B"/>
    <w:rsid w:val="78746F41"/>
    <w:rsid w:val="7AE25E5C"/>
    <w:rsid w:val="7BFA55A5"/>
    <w:rsid w:val="7C1E3C37"/>
    <w:rsid w:val="7D781125"/>
    <w:rsid w:val="7D904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autoRedefine/>
    <w:qFormat/>
    <w:uiPriority w:val="99"/>
    <w:pPr>
      <w:ind w:firstLine="420" w:firstLineChars="200"/>
    </w:pPr>
    <w:rPr>
      <w:rFonts w:ascii="Calibri" w:hAnsi="Calibri"/>
      <w:szCs w:val="22"/>
    </w:rPr>
  </w:style>
  <w:style w:type="paragraph" w:customStyle="1" w:styleId="9">
    <w:name w:val="_Style 1"/>
    <w:basedOn w:val="1"/>
    <w:qFormat/>
    <w:uiPriority w:val="0"/>
    <w:pPr>
      <w:spacing w:line="481" w:lineRule="atLeast"/>
      <w:ind w:firstLine="623"/>
      <w:textAlignment w:val="baseline"/>
    </w:pPr>
    <w:rPr>
      <w:rFonts w:ascii="Times New Roman" w:hAnsi="Times New Roman"/>
      <w:color w:val="000000"/>
      <w:sz w:val="3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1311</Words>
  <Characters>1684</Characters>
  <Lines>0</Lines>
  <Paragraphs>0</Paragraphs>
  <TotalTime>27</TotalTime>
  <ScaleCrop>false</ScaleCrop>
  <LinksUpToDate>false</LinksUpToDate>
  <CharactersWithSpaces>1817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2026-05-28T00:54:00Z</dcterms:created>
  <dc:creator>李晨</dc:creator>
  <cp:lastModifiedBy>李晨</cp:lastModifiedBy>
  <dcterms:modified xsi:type="dcterms:W3CDTF">2026-06-10T02:22:00Z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DABACBB4FAFA412E93B2FFE6DEA6176E_13</vt:lpwstr>
  </property>
  <property fmtid="{D5CDD505-2E9C-101B-9397-08002B2CF9AE}" pid="4" name="KSOTemplateDocerSaveRecord">
    <vt:lpwstr>eyJoZGlkIjoiNTJkZGY2NTg4NjcwZGMzZmU2OGY1MGNlNzZiNmFmY2UiLCJ1c2VySWQiOiIyNDA2NTM0MjMifQ==</vt:lpwstr>
  </property>
</Properties>
</file>